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978FA" w14:textId="6AB1C762" w:rsidR="004114D6" w:rsidRDefault="00EE3112" w:rsidP="004114D6">
      <w:pPr>
        <w:contextualSpacing/>
        <w:rPr>
          <w:b/>
          <w:bCs/>
          <w:sz w:val="28"/>
          <w:szCs w:val="28"/>
        </w:rPr>
      </w:pPr>
      <w:r>
        <w:rPr>
          <w:b/>
          <w:bCs/>
          <w:sz w:val="28"/>
          <w:szCs w:val="28"/>
        </w:rPr>
        <w:t xml:space="preserve">OSU </w:t>
      </w:r>
      <w:r w:rsidR="004114D6">
        <w:rPr>
          <w:b/>
          <w:bCs/>
          <w:sz w:val="28"/>
          <w:szCs w:val="28"/>
        </w:rPr>
        <w:t>Lockout/Tagout (LOT</w:t>
      </w:r>
      <w:bookmarkStart w:id="0" w:name="_GoBack"/>
      <w:bookmarkEnd w:id="0"/>
      <w:r w:rsidR="004114D6">
        <w:rPr>
          <w:b/>
          <w:bCs/>
          <w:sz w:val="28"/>
          <w:szCs w:val="28"/>
        </w:rPr>
        <w:t>O) Program</w:t>
      </w:r>
    </w:p>
    <w:p w14:paraId="1A404BF5" w14:textId="11AF6A40" w:rsidR="004114D6" w:rsidRDefault="004114D6">
      <w:pPr>
        <w:rPr>
          <w:b/>
          <w:bCs/>
          <w:sz w:val="28"/>
          <w:szCs w:val="28"/>
        </w:rPr>
      </w:pPr>
      <w:r>
        <w:rPr>
          <w:b/>
          <w:bCs/>
          <w:sz w:val="28"/>
          <w:szCs w:val="28"/>
        </w:rPr>
        <w:t>29 CFR 1910.147</w:t>
      </w:r>
    </w:p>
    <w:p w14:paraId="1261F3BA" w14:textId="6733F3CE" w:rsidR="004114D6" w:rsidRPr="005E5935" w:rsidRDefault="005E5935" w:rsidP="004114D6">
      <w:pPr>
        <w:jc w:val="center"/>
        <w:rPr>
          <w:b/>
          <w:bCs/>
          <w:sz w:val="28"/>
          <w:szCs w:val="28"/>
          <w:u w:val="single"/>
        </w:rPr>
      </w:pPr>
      <w:r>
        <w:rPr>
          <w:b/>
          <w:bCs/>
          <w:sz w:val="28"/>
          <w:szCs w:val="28"/>
          <w:u w:val="single"/>
        </w:rPr>
        <w:t xml:space="preserve">LOTO </w:t>
      </w:r>
      <w:r w:rsidR="004114D6" w:rsidRPr="005E5935">
        <w:rPr>
          <w:b/>
          <w:bCs/>
          <w:sz w:val="28"/>
          <w:szCs w:val="28"/>
          <w:u w:val="single"/>
        </w:rPr>
        <w:t>Program Requirements</w:t>
      </w:r>
    </w:p>
    <w:p w14:paraId="722416EF" w14:textId="616ABEC1" w:rsidR="00B917FE" w:rsidRDefault="00B917FE" w:rsidP="00B917FE">
      <w:pPr>
        <w:rPr>
          <w:b/>
          <w:bCs/>
          <w:sz w:val="28"/>
          <w:szCs w:val="28"/>
        </w:rPr>
      </w:pPr>
      <w:r>
        <w:rPr>
          <w:b/>
          <w:bCs/>
          <w:sz w:val="28"/>
          <w:szCs w:val="28"/>
        </w:rPr>
        <w:t>Each department</w:t>
      </w:r>
      <w:r w:rsidR="00244CB0">
        <w:rPr>
          <w:b/>
          <w:bCs/>
          <w:sz w:val="28"/>
          <w:szCs w:val="28"/>
        </w:rPr>
        <w:t xml:space="preserve"> wh</w:t>
      </w:r>
      <w:r w:rsidR="00EE3112">
        <w:rPr>
          <w:b/>
          <w:bCs/>
          <w:sz w:val="28"/>
          <w:szCs w:val="28"/>
        </w:rPr>
        <w:t>ere</w:t>
      </w:r>
      <w:r w:rsidR="00244CB0">
        <w:rPr>
          <w:b/>
          <w:bCs/>
          <w:sz w:val="28"/>
          <w:szCs w:val="28"/>
        </w:rPr>
        <w:t xml:space="preserve"> applicable,</w:t>
      </w:r>
      <w:r>
        <w:rPr>
          <w:b/>
          <w:bCs/>
          <w:sz w:val="28"/>
          <w:szCs w:val="28"/>
        </w:rPr>
        <w:t xml:space="preserve"> will </w:t>
      </w:r>
      <w:r w:rsidR="00B56D4A">
        <w:rPr>
          <w:b/>
          <w:bCs/>
          <w:sz w:val="28"/>
          <w:szCs w:val="28"/>
        </w:rPr>
        <w:t>implement</w:t>
      </w:r>
      <w:r>
        <w:rPr>
          <w:b/>
          <w:bCs/>
          <w:sz w:val="28"/>
          <w:szCs w:val="28"/>
        </w:rPr>
        <w:t xml:space="preserve"> </w:t>
      </w:r>
      <w:r w:rsidR="00B54731">
        <w:rPr>
          <w:b/>
          <w:bCs/>
          <w:sz w:val="28"/>
          <w:szCs w:val="28"/>
        </w:rPr>
        <w:t xml:space="preserve">a LOTO program and </w:t>
      </w:r>
      <w:r w:rsidR="00516FF2">
        <w:rPr>
          <w:b/>
          <w:bCs/>
          <w:sz w:val="28"/>
          <w:szCs w:val="28"/>
        </w:rPr>
        <w:t>employ</w:t>
      </w:r>
      <w:r w:rsidR="00102644">
        <w:rPr>
          <w:b/>
          <w:bCs/>
          <w:sz w:val="28"/>
          <w:szCs w:val="28"/>
        </w:rPr>
        <w:t xml:space="preserve"> the following</w:t>
      </w:r>
      <w:r w:rsidR="00516FF2">
        <w:rPr>
          <w:b/>
          <w:bCs/>
          <w:sz w:val="28"/>
          <w:szCs w:val="28"/>
        </w:rPr>
        <w:t xml:space="preserve"> three components:</w:t>
      </w:r>
    </w:p>
    <w:p w14:paraId="121197B7" w14:textId="52DE17EC" w:rsidR="00516FF2" w:rsidRDefault="00DF2F30" w:rsidP="0031509B">
      <w:pPr>
        <w:pStyle w:val="ListParagraph"/>
        <w:numPr>
          <w:ilvl w:val="0"/>
          <w:numId w:val="28"/>
        </w:numPr>
        <w:rPr>
          <w:b/>
          <w:bCs/>
          <w:sz w:val="26"/>
          <w:szCs w:val="26"/>
          <w:u w:val="single"/>
        </w:rPr>
      </w:pPr>
      <w:r w:rsidRPr="00C85A34">
        <w:rPr>
          <w:b/>
          <w:bCs/>
          <w:sz w:val="26"/>
          <w:szCs w:val="26"/>
          <w:u w:val="single"/>
        </w:rPr>
        <w:t xml:space="preserve">LOTO </w:t>
      </w:r>
      <w:r w:rsidR="004114D6" w:rsidRPr="00C85A34">
        <w:rPr>
          <w:b/>
          <w:bCs/>
          <w:sz w:val="26"/>
          <w:szCs w:val="26"/>
          <w:u w:val="single"/>
        </w:rPr>
        <w:t>P</w:t>
      </w:r>
      <w:r w:rsidR="008B1FE7">
        <w:rPr>
          <w:b/>
          <w:bCs/>
          <w:sz w:val="26"/>
          <w:szCs w:val="26"/>
          <w:u w:val="single"/>
        </w:rPr>
        <w:t>ROCEDURES</w:t>
      </w:r>
      <w:r w:rsidR="003D3E9D">
        <w:rPr>
          <w:b/>
          <w:bCs/>
          <w:sz w:val="26"/>
          <w:szCs w:val="26"/>
          <w:u w:val="single"/>
        </w:rPr>
        <w:t xml:space="preserve"> </w:t>
      </w:r>
    </w:p>
    <w:p w14:paraId="4F649758" w14:textId="461DB533" w:rsidR="00516FF2" w:rsidRDefault="008217CF" w:rsidP="00516FF2">
      <w:pPr>
        <w:pStyle w:val="ListParagraph"/>
        <w:numPr>
          <w:ilvl w:val="1"/>
          <w:numId w:val="28"/>
        </w:numPr>
        <w:rPr>
          <w:b/>
          <w:bCs/>
          <w:sz w:val="26"/>
          <w:szCs w:val="26"/>
          <w:u w:val="single"/>
        </w:rPr>
      </w:pPr>
      <w:r>
        <w:rPr>
          <w:b/>
          <w:bCs/>
          <w:sz w:val="26"/>
          <w:szCs w:val="26"/>
          <w:u w:val="single"/>
        </w:rPr>
        <w:t>General</w:t>
      </w:r>
      <w:r w:rsidR="00516FF2">
        <w:rPr>
          <w:b/>
          <w:bCs/>
          <w:sz w:val="26"/>
          <w:szCs w:val="26"/>
          <w:u w:val="single"/>
        </w:rPr>
        <w:t xml:space="preserve"> procedures</w:t>
      </w:r>
    </w:p>
    <w:p w14:paraId="37DBA3D6" w14:textId="01F3D49E" w:rsidR="00516FF2" w:rsidRDefault="008217CF" w:rsidP="00516FF2">
      <w:pPr>
        <w:pStyle w:val="ListParagraph"/>
        <w:numPr>
          <w:ilvl w:val="1"/>
          <w:numId w:val="28"/>
        </w:numPr>
        <w:rPr>
          <w:b/>
          <w:bCs/>
          <w:sz w:val="26"/>
          <w:szCs w:val="26"/>
          <w:u w:val="single"/>
        </w:rPr>
      </w:pPr>
      <w:r>
        <w:rPr>
          <w:b/>
          <w:bCs/>
          <w:sz w:val="26"/>
          <w:szCs w:val="26"/>
          <w:u w:val="single"/>
        </w:rPr>
        <w:t>Specific</w:t>
      </w:r>
      <w:r w:rsidR="00516FF2">
        <w:rPr>
          <w:b/>
          <w:bCs/>
          <w:sz w:val="26"/>
          <w:szCs w:val="26"/>
          <w:u w:val="single"/>
        </w:rPr>
        <w:t xml:space="preserve"> procedures</w:t>
      </w:r>
    </w:p>
    <w:p w14:paraId="118BE6BB" w14:textId="3CA9B93E" w:rsidR="004114D6" w:rsidRPr="00C85A34" w:rsidRDefault="008217CF" w:rsidP="00516FF2">
      <w:pPr>
        <w:pStyle w:val="ListParagraph"/>
        <w:numPr>
          <w:ilvl w:val="1"/>
          <w:numId w:val="28"/>
        </w:numPr>
        <w:rPr>
          <w:b/>
          <w:bCs/>
          <w:sz w:val="26"/>
          <w:szCs w:val="26"/>
          <w:u w:val="single"/>
        </w:rPr>
      </w:pPr>
      <w:r>
        <w:rPr>
          <w:b/>
          <w:bCs/>
          <w:sz w:val="26"/>
          <w:szCs w:val="26"/>
          <w:u w:val="single"/>
        </w:rPr>
        <w:t>Special</w:t>
      </w:r>
      <w:r w:rsidR="00516FF2">
        <w:rPr>
          <w:b/>
          <w:bCs/>
          <w:sz w:val="26"/>
          <w:szCs w:val="26"/>
          <w:u w:val="single"/>
        </w:rPr>
        <w:t xml:space="preserve"> procedures</w:t>
      </w:r>
    </w:p>
    <w:p w14:paraId="11930C38" w14:textId="61A1CACC" w:rsidR="00C85A34" w:rsidRPr="00C85A34" w:rsidRDefault="00C85A34" w:rsidP="00C85A34">
      <w:pPr>
        <w:pStyle w:val="ListParagraph"/>
        <w:numPr>
          <w:ilvl w:val="0"/>
          <w:numId w:val="28"/>
        </w:numPr>
        <w:rPr>
          <w:b/>
          <w:bCs/>
          <w:sz w:val="26"/>
          <w:szCs w:val="26"/>
          <w:u w:val="single"/>
        </w:rPr>
      </w:pPr>
      <w:r>
        <w:rPr>
          <w:b/>
          <w:bCs/>
          <w:sz w:val="26"/>
          <w:szCs w:val="26"/>
          <w:u w:val="single"/>
        </w:rPr>
        <w:t>A</w:t>
      </w:r>
      <w:r w:rsidR="008B1FE7">
        <w:rPr>
          <w:b/>
          <w:bCs/>
          <w:sz w:val="26"/>
          <w:szCs w:val="26"/>
          <w:u w:val="single"/>
        </w:rPr>
        <w:t>NNUAL INSPECTIONS</w:t>
      </w:r>
    </w:p>
    <w:p w14:paraId="6C23C94C" w14:textId="1E3BBBB4" w:rsidR="004114D6" w:rsidRPr="00C85A34" w:rsidRDefault="00C85A34" w:rsidP="0031509B">
      <w:pPr>
        <w:pStyle w:val="ListParagraph"/>
        <w:numPr>
          <w:ilvl w:val="0"/>
          <w:numId w:val="28"/>
        </w:numPr>
        <w:rPr>
          <w:b/>
          <w:bCs/>
          <w:sz w:val="26"/>
          <w:szCs w:val="26"/>
          <w:u w:val="single"/>
        </w:rPr>
      </w:pPr>
      <w:r w:rsidRPr="00C85A34">
        <w:rPr>
          <w:b/>
          <w:bCs/>
          <w:sz w:val="26"/>
          <w:szCs w:val="26"/>
          <w:u w:val="single"/>
        </w:rPr>
        <w:t>E</w:t>
      </w:r>
      <w:r w:rsidR="008B1FE7">
        <w:rPr>
          <w:b/>
          <w:bCs/>
          <w:sz w:val="26"/>
          <w:szCs w:val="26"/>
          <w:u w:val="single"/>
        </w:rPr>
        <w:t>MPLOYEE TRAINING</w:t>
      </w:r>
    </w:p>
    <w:p w14:paraId="607D04B4" w14:textId="77777777" w:rsidR="004114D6" w:rsidRDefault="004114D6">
      <w:pPr>
        <w:rPr>
          <w:b/>
          <w:bCs/>
          <w:sz w:val="28"/>
          <w:szCs w:val="28"/>
        </w:rPr>
      </w:pPr>
    </w:p>
    <w:p w14:paraId="465DD623" w14:textId="58A8719D" w:rsidR="00B96172" w:rsidRPr="00F967D5" w:rsidRDefault="00516FF2">
      <w:pPr>
        <w:rPr>
          <w:b/>
          <w:bCs/>
          <w:sz w:val="28"/>
          <w:szCs w:val="28"/>
          <w:u w:val="single"/>
        </w:rPr>
      </w:pPr>
      <w:r>
        <w:rPr>
          <w:b/>
          <w:bCs/>
          <w:sz w:val="28"/>
          <w:szCs w:val="28"/>
          <w:u w:val="single"/>
        </w:rPr>
        <w:t>APPLICABILITY</w:t>
      </w:r>
    </w:p>
    <w:p w14:paraId="4F933C3D" w14:textId="77777777" w:rsidR="000F286A" w:rsidRPr="00AA6B09" w:rsidRDefault="00B96172">
      <w:pPr>
        <w:rPr>
          <w:sz w:val="24"/>
          <w:szCs w:val="24"/>
        </w:rPr>
      </w:pPr>
      <w:r w:rsidRPr="00AA6B09">
        <w:rPr>
          <w:sz w:val="24"/>
          <w:szCs w:val="24"/>
        </w:rPr>
        <w:t xml:space="preserve">The LOTO program </w:t>
      </w:r>
      <w:r w:rsidR="007F7AA9" w:rsidRPr="00AA6B09">
        <w:rPr>
          <w:sz w:val="24"/>
          <w:szCs w:val="24"/>
        </w:rPr>
        <w:t xml:space="preserve">covers the </w:t>
      </w:r>
      <w:r w:rsidR="007F7AA9" w:rsidRPr="00AA6B09">
        <w:rPr>
          <w:sz w:val="24"/>
          <w:szCs w:val="24"/>
          <w:u w:val="single"/>
        </w:rPr>
        <w:t xml:space="preserve">servicing and maintenance of machines and equipment in which the </w:t>
      </w:r>
      <w:r w:rsidR="007F7AA9" w:rsidRPr="00C07DBA">
        <w:rPr>
          <w:b/>
          <w:bCs/>
          <w:sz w:val="24"/>
          <w:szCs w:val="24"/>
          <w:u w:val="single"/>
        </w:rPr>
        <w:t xml:space="preserve">unexpected energization or start up, or the release of stored energy could cause </w:t>
      </w:r>
      <w:r w:rsidR="007F7AA9" w:rsidRPr="00097574">
        <w:rPr>
          <w:b/>
          <w:bCs/>
          <w:sz w:val="24"/>
          <w:szCs w:val="24"/>
          <w:u w:val="single"/>
        </w:rPr>
        <w:t>injury to</w:t>
      </w:r>
      <w:r w:rsidR="007F7AA9" w:rsidRPr="00AA6B09">
        <w:rPr>
          <w:sz w:val="24"/>
          <w:szCs w:val="24"/>
          <w:u w:val="single"/>
        </w:rPr>
        <w:t xml:space="preserve"> </w:t>
      </w:r>
      <w:r w:rsidR="007F7AA9" w:rsidRPr="00097574">
        <w:rPr>
          <w:b/>
          <w:bCs/>
          <w:sz w:val="24"/>
          <w:szCs w:val="24"/>
          <w:u w:val="single"/>
        </w:rPr>
        <w:t>employees</w:t>
      </w:r>
      <w:r w:rsidR="007F7AA9" w:rsidRPr="00097574">
        <w:rPr>
          <w:b/>
          <w:bCs/>
          <w:sz w:val="24"/>
          <w:szCs w:val="24"/>
        </w:rPr>
        <w:t>.</w:t>
      </w:r>
      <w:r w:rsidR="007F7AA9" w:rsidRPr="00AA6B09">
        <w:rPr>
          <w:sz w:val="24"/>
          <w:szCs w:val="24"/>
        </w:rPr>
        <w:t xml:space="preserve">  </w:t>
      </w:r>
    </w:p>
    <w:p w14:paraId="42877B49" w14:textId="412DC734" w:rsidR="00B96172" w:rsidRDefault="007F7AA9">
      <w:pPr>
        <w:rPr>
          <w:sz w:val="24"/>
          <w:szCs w:val="24"/>
        </w:rPr>
      </w:pPr>
      <w:r w:rsidRPr="0035265D">
        <w:rPr>
          <w:sz w:val="24"/>
          <w:szCs w:val="24"/>
          <w:u w:val="single"/>
        </w:rPr>
        <w:t>Energy sources include</w:t>
      </w:r>
      <w:r w:rsidR="00516FF2">
        <w:rPr>
          <w:sz w:val="24"/>
          <w:szCs w:val="24"/>
          <w:u w:val="single"/>
        </w:rPr>
        <w:t>: P</w:t>
      </w:r>
      <w:r w:rsidRPr="0035265D">
        <w:rPr>
          <w:sz w:val="24"/>
          <w:szCs w:val="24"/>
          <w:u w:val="single"/>
        </w:rPr>
        <w:t xml:space="preserve">otential, </w:t>
      </w:r>
      <w:r w:rsidR="00516FF2">
        <w:rPr>
          <w:sz w:val="24"/>
          <w:szCs w:val="24"/>
          <w:u w:val="single"/>
        </w:rPr>
        <w:t>K</w:t>
      </w:r>
      <w:r w:rsidRPr="0035265D">
        <w:rPr>
          <w:sz w:val="24"/>
          <w:szCs w:val="24"/>
          <w:u w:val="single"/>
        </w:rPr>
        <w:t xml:space="preserve">inetic, </w:t>
      </w:r>
      <w:r w:rsidR="00516FF2">
        <w:rPr>
          <w:sz w:val="24"/>
          <w:szCs w:val="24"/>
          <w:u w:val="single"/>
        </w:rPr>
        <w:t>C</w:t>
      </w:r>
      <w:r w:rsidRPr="0035265D">
        <w:rPr>
          <w:sz w:val="24"/>
          <w:szCs w:val="24"/>
          <w:u w:val="single"/>
        </w:rPr>
        <w:t xml:space="preserve">hemical, </w:t>
      </w:r>
      <w:r w:rsidR="00516FF2">
        <w:rPr>
          <w:sz w:val="24"/>
          <w:szCs w:val="24"/>
          <w:u w:val="single"/>
        </w:rPr>
        <w:t>E</w:t>
      </w:r>
      <w:r w:rsidRPr="0035265D">
        <w:rPr>
          <w:sz w:val="24"/>
          <w:szCs w:val="24"/>
          <w:u w:val="single"/>
        </w:rPr>
        <w:t xml:space="preserve">lectrical, </w:t>
      </w:r>
      <w:r w:rsidR="00516FF2">
        <w:rPr>
          <w:sz w:val="24"/>
          <w:szCs w:val="24"/>
          <w:u w:val="single"/>
        </w:rPr>
        <w:t>T</w:t>
      </w:r>
      <w:r w:rsidRPr="0035265D">
        <w:rPr>
          <w:sz w:val="24"/>
          <w:szCs w:val="24"/>
          <w:u w:val="single"/>
        </w:rPr>
        <w:t xml:space="preserve">hermal, and </w:t>
      </w:r>
      <w:r w:rsidR="00516FF2">
        <w:rPr>
          <w:sz w:val="24"/>
          <w:szCs w:val="24"/>
          <w:u w:val="single"/>
        </w:rPr>
        <w:t>G</w:t>
      </w:r>
      <w:r w:rsidRPr="0035265D">
        <w:rPr>
          <w:sz w:val="24"/>
          <w:szCs w:val="24"/>
          <w:u w:val="single"/>
        </w:rPr>
        <w:t>ravitational</w:t>
      </w:r>
      <w:r w:rsidRPr="0035265D">
        <w:rPr>
          <w:sz w:val="24"/>
          <w:szCs w:val="24"/>
        </w:rPr>
        <w:t xml:space="preserve">. </w:t>
      </w:r>
      <w:r>
        <w:rPr>
          <w:sz w:val="24"/>
          <w:szCs w:val="24"/>
        </w:rPr>
        <w:t xml:space="preserve"> LOTO requirements </w:t>
      </w:r>
      <w:r w:rsidR="00B96172" w:rsidRPr="00A86D88">
        <w:rPr>
          <w:sz w:val="24"/>
          <w:szCs w:val="24"/>
        </w:rPr>
        <w:t>appl</w:t>
      </w:r>
      <w:r>
        <w:rPr>
          <w:sz w:val="24"/>
          <w:szCs w:val="24"/>
        </w:rPr>
        <w:t>y</w:t>
      </w:r>
      <w:r w:rsidR="00B96172" w:rsidRPr="00A86D88">
        <w:rPr>
          <w:sz w:val="24"/>
          <w:szCs w:val="24"/>
        </w:rPr>
        <w:t xml:space="preserve"> to all OSU employees and contractors working on OSU equipment who may be exposed to hazardous energy during service or maintenance work.  </w:t>
      </w:r>
      <w:r w:rsidR="002334D5">
        <w:rPr>
          <w:sz w:val="24"/>
          <w:szCs w:val="24"/>
        </w:rPr>
        <w:t xml:space="preserve">This program will also be followed for agricultural and construction operations unless not possible and </w:t>
      </w:r>
      <w:r w:rsidR="000A202B">
        <w:rPr>
          <w:sz w:val="24"/>
          <w:szCs w:val="24"/>
        </w:rPr>
        <w:t xml:space="preserve">where </w:t>
      </w:r>
      <w:r w:rsidR="002334D5">
        <w:rPr>
          <w:sz w:val="24"/>
          <w:szCs w:val="24"/>
        </w:rPr>
        <w:t>existing safeguards will be as protective.</w:t>
      </w:r>
    </w:p>
    <w:p w14:paraId="118B9C1A" w14:textId="53F5D0BE" w:rsidR="00520774" w:rsidRDefault="00520774">
      <w:pPr>
        <w:rPr>
          <w:sz w:val="24"/>
          <w:szCs w:val="24"/>
        </w:rPr>
      </w:pPr>
      <w:r>
        <w:rPr>
          <w:sz w:val="24"/>
          <w:szCs w:val="24"/>
        </w:rPr>
        <w:t xml:space="preserve">This program </w:t>
      </w:r>
      <w:r w:rsidRPr="00044808">
        <w:rPr>
          <w:sz w:val="24"/>
          <w:szCs w:val="24"/>
          <w:u w:val="single"/>
        </w:rPr>
        <w:t>does not apply to cord and plug electric equipment</w:t>
      </w:r>
      <w:r>
        <w:rPr>
          <w:sz w:val="24"/>
          <w:szCs w:val="24"/>
        </w:rPr>
        <w:t xml:space="preserve"> for which exposure to the hazards is controlled by the unplugging of the equipment and by the plug being under the control of the employee performing the </w:t>
      </w:r>
      <w:r w:rsidR="00AD5865">
        <w:rPr>
          <w:sz w:val="24"/>
          <w:szCs w:val="24"/>
        </w:rPr>
        <w:t xml:space="preserve">servicing or maintenance </w:t>
      </w:r>
      <w:r>
        <w:rPr>
          <w:sz w:val="24"/>
          <w:szCs w:val="24"/>
        </w:rPr>
        <w:t>work.</w:t>
      </w:r>
    </w:p>
    <w:p w14:paraId="1855ECE8" w14:textId="1E1E5CC8" w:rsidR="00375AEF" w:rsidRPr="00A86D88" w:rsidRDefault="00375AEF">
      <w:pPr>
        <w:rPr>
          <w:sz w:val="24"/>
          <w:szCs w:val="24"/>
        </w:rPr>
      </w:pPr>
      <w:r>
        <w:rPr>
          <w:sz w:val="24"/>
          <w:szCs w:val="24"/>
        </w:rPr>
        <w:t xml:space="preserve">This program </w:t>
      </w:r>
      <w:r w:rsidRPr="00044808">
        <w:rPr>
          <w:sz w:val="24"/>
          <w:szCs w:val="24"/>
          <w:u w:val="single"/>
        </w:rPr>
        <w:t>does not apply to hot tap operations</w:t>
      </w:r>
      <w:r>
        <w:rPr>
          <w:sz w:val="24"/>
          <w:szCs w:val="24"/>
        </w:rPr>
        <w:t xml:space="preserve"> involving transmission of gas, steam, water, or petroleum when they are performed on pressurized pipelines provided the employer demonstrates that </w:t>
      </w:r>
      <w:r w:rsidR="00BC1F55">
        <w:rPr>
          <w:sz w:val="24"/>
          <w:szCs w:val="24"/>
        </w:rPr>
        <w:t>continuity of service is essential and shutdown is impractical; and where documented procedures are followed which will be protective for employees.</w:t>
      </w:r>
    </w:p>
    <w:p w14:paraId="0D95910D" w14:textId="11ACA587" w:rsidR="004114D6" w:rsidRDefault="004114D6">
      <w:pPr>
        <w:rPr>
          <w:b/>
          <w:bCs/>
          <w:sz w:val="28"/>
          <w:szCs w:val="28"/>
        </w:rPr>
      </w:pPr>
    </w:p>
    <w:p w14:paraId="2756E7FD" w14:textId="02FE5FDB" w:rsidR="00606656" w:rsidRPr="00606656" w:rsidRDefault="00606656">
      <w:pPr>
        <w:rPr>
          <w:b/>
          <w:bCs/>
          <w:sz w:val="28"/>
          <w:szCs w:val="28"/>
          <w:u w:val="single"/>
        </w:rPr>
      </w:pPr>
      <w:r w:rsidRPr="00606656">
        <w:rPr>
          <w:b/>
          <w:bCs/>
          <w:sz w:val="28"/>
          <w:szCs w:val="28"/>
          <w:u w:val="single"/>
        </w:rPr>
        <w:t>LOTO PROCEDURES</w:t>
      </w:r>
    </w:p>
    <w:p w14:paraId="283AAD19" w14:textId="39F1F0B8" w:rsidR="002E7E15" w:rsidRPr="00812591" w:rsidRDefault="008B3DAA" w:rsidP="002E7E15">
      <w:pPr>
        <w:rPr>
          <w:b/>
          <w:bCs/>
          <w:i/>
          <w:iCs/>
          <w:sz w:val="28"/>
          <w:szCs w:val="28"/>
        </w:rPr>
      </w:pPr>
      <w:r w:rsidRPr="00606656">
        <w:rPr>
          <w:b/>
          <w:bCs/>
          <w:sz w:val="28"/>
          <w:szCs w:val="28"/>
        </w:rPr>
        <w:t>I</w:t>
      </w:r>
      <w:r w:rsidR="00A0289A" w:rsidRPr="00606656">
        <w:rPr>
          <w:b/>
          <w:bCs/>
          <w:sz w:val="28"/>
          <w:szCs w:val="28"/>
        </w:rPr>
        <w:t>.</w:t>
      </w:r>
      <w:r w:rsidRPr="00606656">
        <w:rPr>
          <w:b/>
          <w:bCs/>
          <w:sz w:val="28"/>
          <w:szCs w:val="28"/>
        </w:rPr>
        <w:t xml:space="preserve"> </w:t>
      </w:r>
      <w:r w:rsidR="0078288E" w:rsidRPr="00606656">
        <w:rPr>
          <w:b/>
          <w:bCs/>
          <w:sz w:val="28"/>
          <w:szCs w:val="28"/>
        </w:rPr>
        <w:t>a.</w:t>
      </w:r>
      <w:r w:rsidR="00C36062" w:rsidRPr="00606656">
        <w:rPr>
          <w:b/>
          <w:bCs/>
          <w:sz w:val="28"/>
          <w:szCs w:val="28"/>
        </w:rPr>
        <w:t>)</w:t>
      </w:r>
      <w:r w:rsidR="0078288E" w:rsidRPr="00606656">
        <w:rPr>
          <w:b/>
          <w:bCs/>
          <w:sz w:val="28"/>
          <w:szCs w:val="28"/>
        </w:rPr>
        <w:t xml:space="preserve"> </w:t>
      </w:r>
      <w:r w:rsidR="00621A11" w:rsidRPr="00C85A34">
        <w:rPr>
          <w:b/>
          <w:bCs/>
          <w:sz w:val="28"/>
          <w:szCs w:val="28"/>
          <w:u w:val="single"/>
        </w:rPr>
        <w:t>G</w:t>
      </w:r>
      <w:r w:rsidR="00C02648">
        <w:rPr>
          <w:b/>
          <w:bCs/>
          <w:sz w:val="28"/>
          <w:szCs w:val="28"/>
          <w:u w:val="single"/>
        </w:rPr>
        <w:t>ENERAL</w:t>
      </w:r>
      <w:r w:rsidR="00621A11" w:rsidRPr="00C85A34">
        <w:rPr>
          <w:b/>
          <w:bCs/>
          <w:sz w:val="28"/>
          <w:szCs w:val="28"/>
          <w:u w:val="single"/>
        </w:rPr>
        <w:t xml:space="preserve"> P</w:t>
      </w:r>
      <w:r w:rsidR="00C02648">
        <w:rPr>
          <w:b/>
          <w:bCs/>
          <w:sz w:val="28"/>
          <w:szCs w:val="28"/>
          <w:u w:val="single"/>
        </w:rPr>
        <w:t>ROCEDURES</w:t>
      </w:r>
      <w:r w:rsidR="008F6C45" w:rsidRPr="00C85A34">
        <w:rPr>
          <w:b/>
          <w:bCs/>
          <w:sz w:val="28"/>
          <w:szCs w:val="28"/>
        </w:rPr>
        <w:t>:</w:t>
      </w:r>
      <w:r w:rsidR="008F6C45">
        <w:rPr>
          <w:b/>
          <w:bCs/>
          <w:sz w:val="28"/>
          <w:szCs w:val="28"/>
        </w:rPr>
        <w:t xml:space="preserve"> </w:t>
      </w:r>
      <w:r w:rsidR="002E7E15" w:rsidRPr="002E7E15">
        <w:rPr>
          <w:sz w:val="28"/>
          <w:szCs w:val="28"/>
        </w:rPr>
        <w:t xml:space="preserve">This procedure applies to non-cord and plug connected equipment in which a locked-out condition can be achieved with a </w:t>
      </w:r>
      <w:r w:rsidR="002E7E15" w:rsidRPr="002E7E15">
        <w:rPr>
          <w:sz w:val="28"/>
          <w:szCs w:val="28"/>
        </w:rPr>
        <w:lastRenderedPageBreak/>
        <w:t>single point lockout and there is no potential for stored or residual energy.</w:t>
      </w:r>
      <w:r w:rsidR="006E5986">
        <w:rPr>
          <w:sz w:val="28"/>
          <w:szCs w:val="28"/>
        </w:rPr>
        <w:t xml:space="preserve">  </w:t>
      </w:r>
      <w:r w:rsidR="006E5986" w:rsidRPr="00812591">
        <w:rPr>
          <w:i/>
          <w:iCs/>
          <w:sz w:val="28"/>
          <w:szCs w:val="28"/>
        </w:rPr>
        <w:t>(</w:t>
      </w:r>
      <w:r w:rsidR="006E5986" w:rsidRPr="00812591">
        <w:rPr>
          <w:i/>
          <w:iCs/>
          <w:sz w:val="28"/>
          <w:szCs w:val="28"/>
          <w:u w:val="single"/>
        </w:rPr>
        <w:t>Example</w:t>
      </w:r>
      <w:r w:rsidR="006E5986" w:rsidRPr="00812591">
        <w:rPr>
          <w:i/>
          <w:iCs/>
          <w:sz w:val="28"/>
          <w:szCs w:val="28"/>
        </w:rPr>
        <w:t>: Fume hood fan belt change-out)</w:t>
      </w:r>
    </w:p>
    <w:p w14:paraId="704F539C" w14:textId="51CC3AE8" w:rsidR="00621A11" w:rsidRPr="00862A2E" w:rsidRDefault="00621A11" w:rsidP="00A0289A">
      <w:pPr>
        <w:ind w:left="360"/>
        <w:rPr>
          <w:b/>
          <w:bCs/>
          <w:sz w:val="26"/>
          <w:szCs w:val="26"/>
        </w:rPr>
      </w:pPr>
      <w:r w:rsidRPr="00862A2E">
        <w:rPr>
          <w:b/>
          <w:bCs/>
          <w:sz w:val="26"/>
          <w:szCs w:val="26"/>
          <w:u w:val="single"/>
        </w:rPr>
        <w:t>Shutdown</w:t>
      </w:r>
      <w:r w:rsidR="008D4E74" w:rsidRPr="00A0289A">
        <w:rPr>
          <w:b/>
          <w:bCs/>
          <w:sz w:val="26"/>
          <w:szCs w:val="26"/>
        </w:rPr>
        <w:t xml:space="preserve"> </w:t>
      </w:r>
      <w:r w:rsidR="008D4E74" w:rsidRPr="00862A2E">
        <w:rPr>
          <w:b/>
          <w:bCs/>
          <w:sz w:val="26"/>
          <w:szCs w:val="26"/>
        </w:rPr>
        <w:t>(</w:t>
      </w:r>
      <w:r w:rsidRPr="00862A2E">
        <w:rPr>
          <w:b/>
          <w:bCs/>
          <w:sz w:val="26"/>
          <w:szCs w:val="26"/>
        </w:rPr>
        <w:t>Prior to service or maintenance work</w:t>
      </w:r>
      <w:r w:rsidR="008D4E74" w:rsidRPr="00862A2E">
        <w:rPr>
          <w:b/>
          <w:bCs/>
          <w:sz w:val="26"/>
          <w:szCs w:val="26"/>
        </w:rPr>
        <w:t>)</w:t>
      </w:r>
    </w:p>
    <w:p w14:paraId="5078BC20" w14:textId="4CAB5E50" w:rsidR="00621A11" w:rsidRPr="005126CC" w:rsidRDefault="00621A11" w:rsidP="005126CC">
      <w:pPr>
        <w:pStyle w:val="ListParagraph"/>
        <w:numPr>
          <w:ilvl w:val="0"/>
          <w:numId w:val="3"/>
        </w:numPr>
        <w:rPr>
          <w:sz w:val="24"/>
          <w:szCs w:val="24"/>
        </w:rPr>
      </w:pPr>
      <w:r w:rsidRPr="005126CC">
        <w:rPr>
          <w:sz w:val="24"/>
          <w:szCs w:val="24"/>
        </w:rPr>
        <w:t>Inform affected employees of equipment shutdown</w:t>
      </w:r>
    </w:p>
    <w:p w14:paraId="654E090A" w14:textId="5512C998" w:rsidR="00621A11" w:rsidRPr="005126CC" w:rsidRDefault="00621A11" w:rsidP="005126CC">
      <w:pPr>
        <w:pStyle w:val="ListParagraph"/>
        <w:numPr>
          <w:ilvl w:val="0"/>
          <w:numId w:val="3"/>
        </w:numPr>
        <w:rPr>
          <w:sz w:val="24"/>
          <w:szCs w:val="24"/>
        </w:rPr>
      </w:pPr>
      <w:r w:rsidRPr="005126CC">
        <w:rPr>
          <w:sz w:val="24"/>
          <w:szCs w:val="24"/>
        </w:rPr>
        <w:t>Shut down equipment at point of operation using the normal stopping device</w:t>
      </w:r>
    </w:p>
    <w:p w14:paraId="4CCCADA0" w14:textId="24794324" w:rsidR="00621A11" w:rsidRPr="005126CC" w:rsidRDefault="00621A11" w:rsidP="005126CC">
      <w:pPr>
        <w:pStyle w:val="ListParagraph"/>
        <w:numPr>
          <w:ilvl w:val="0"/>
          <w:numId w:val="3"/>
        </w:numPr>
        <w:rPr>
          <w:sz w:val="24"/>
          <w:szCs w:val="24"/>
        </w:rPr>
      </w:pPr>
      <w:r w:rsidRPr="005126CC">
        <w:rPr>
          <w:sz w:val="24"/>
          <w:szCs w:val="24"/>
        </w:rPr>
        <w:t xml:space="preserve">Isolate and/or block all sources of hazardous energy </w:t>
      </w:r>
    </w:p>
    <w:p w14:paraId="7D6ABABD" w14:textId="1DCC8CF0" w:rsidR="00621A11" w:rsidRPr="005126CC" w:rsidRDefault="00621A11" w:rsidP="005126CC">
      <w:pPr>
        <w:pStyle w:val="ListParagraph"/>
        <w:numPr>
          <w:ilvl w:val="0"/>
          <w:numId w:val="3"/>
        </w:numPr>
        <w:rPr>
          <w:sz w:val="24"/>
          <w:szCs w:val="24"/>
        </w:rPr>
      </w:pPr>
      <w:r w:rsidRPr="005126CC">
        <w:rPr>
          <w:sz w:val="24"/>
          <w:szCs w:val="24"/>
        </w:rPr>
        <w:t>Remove any potential or stored energy</w:t>
      </w:r>
    </w:p>
    <w:p w14:paraId="72785093" w14:textId="77777777" w:rsidR="00A323F3" w:rsidRPr="00A323F3" w:rsidRDefault="00A323F3" w:rsidP="00A323F3">
      <w:pPr>
        <w:pStyle w:val="ListParagraph"/>
        <w:numPr>
          <w:ilvl w:val="0"/>
          <w:numId w:val="3"/>
        </w:numPr>
        <w:rPr>
          <w:sz w:val="24"/>
          <w:szCs w:val="24"/>
        </w:rPr>
      </w:pPr>
      <w:r w:rsidRPr="00A323F3">
        <w:rPr>
          <w:sz w:val="24"/>
          <w:szCs w:val="24"/>
        </w:rPr>
        <w:t xml:space="preserve">Authorized personnel apply lockout devices, locks and tags to the isolating device. Each employee working on the equipment will place his/her lock and tag on the lockout device. </w:t>
      </w:r>
    </w:p>
    <w:p w14:paraId="787511CA" w14:textId="07A1A611" w:rsidR="00621A11" w:rsidRPr="005126CC" w:rsidRDefault="00621A11" w:rsidP="005126CC">
      <w:pPr>
        <w:pStyle w:val="ListParagraph"/>
        <w:numPr>
          <w:ilvl w:val="0"/>
          <w:numId w:val="3"/>
        </w:numPr>
        <w:rPr>
          <w:sz w:val="24"/>
          <w:szCs w:val="24"/>
        </w:rPr>
      </w:pPr>
      <w:r w:rsidRPr="005126CC">
        <w:rPr>
          <w:sz w:val="24"/>
          <w:szCs w:val="24"/>
        </w:rPr>
        <w:t>Verify the equipment is de-energized by conducting a test start on the affected equipment. After the test start, return the equipment to the off position.</w:t>
      </w:r>
    </w:p>
    <w:p w14:paraId="2EFE5F8D" w14:textId="77777777" w:rsidR="00FB2A47" w:rsidRDefault="00FB2A47">
      <w:pPr>
        <w:rPr>
          <w:b/>
          <w:bCs/>
          <w:sz w:val="26"/>
          <w:szCs w:val="26"/>
        </w:rPr>
      </w:pPr>
    </w:p>
    <w:p w14:paraId="5F6C8BA0" w14:textId="6FED28FC" w:rsidR="00621A11" w:rsidRPr="00A0289A" w:rsidRDefault="00FB2A47" w:rsidP="00A0289A">
      <w:pPr>
        <w:ind w:left="360"/>
        <w:rPr>
          <w:b/>
          <w:bCs/>
          <w:sz w:val="26"/>
          <w:szCs w:val="26"/>
        </w:rPr>
      </w:pPr>
      <w:r w:rsidRPr="00862A2E">
        <w:rPr>
          <w:b/>
          <w:bCs/>
          <w:sz w:val="26"/>
          <w:szCs w:val="26"/>
          <w:u w:val="single"/>
        </w:rPr>
        <w:t>Restoring Equipment to Service</w:t>
      </w:r>
      <w:r w:rsidRPr="00A0289A">
        <w:rPr>
          <w:b/>
          <w:bCs/>
          <w:sz w:val="26"/>
          <w:szCs w:val="26"/>
        </w:rPr>
        <w:t xml:space="preserve"> (</w:t>
      </w:r>
      <w:r w:rsidR="00621A11" w:rsidRPr="00A0289A">
        <w:rPr>
          <w:b/>
          <w:bCs/>
          <w:sz w:val="26"/>
          <w:szCs w:val="26"/>
        </w:rPr>
        <w:t>Start-Up</w:t>
      </w:r>
      <w:r w:rsidRPr="00A0289A">
        <w:rPr>
          <w:b/>
          <w:bCs/>
          <w:sz w:val="26"/>
          <w:szCs w:val="26"/>
        </w:rPr>
        <w:t>)</w:t>
      </w:r>
    </w:p>
    <w:p w14:paraId="2708A8C3" w14:textId="6067AD12" w:rsidR="00621A11" w:rsidRPr="00240AE6" w:rsidRDefault="00621A11" w:rsidP="005126CC">
      <w:pPr>
        <w:pStyle w:val="ListParagraph"/>
        <w:numPr>
          <w:ilvl w:val="0"/>
          <w:numId w:val="4"/>
        </w:numPr>
        <w:rPr>
          <w:sz w:val="24"/>
          <w:szCs w:val="24"/>
        </w:rPr>
      </w:pPr>
      <w:r w:rsidRPr="00240AE6">
        <w:rPr>
          <w:sz w:val="24"/>
          <w:szCs w:val="24"/>
        </w:rPr>
        <w:t>Prior to re-energizing equipment:</w:t>
      </w:r>
    </w:p>
    <w:p w14:paraId="0467799D" w14:textId="1793AF9C" w:rsidR="002F73EB" w:rsidRPr="00240AE6" w:rsidRDefault="002F73EB" w:rsidP="005126CC">
      <w:pPr>
        <w:pStyle w:val="ListParagraph"/>
        <w:numPr>
          <w:ilvl w:val="0"/>
          <w:numId w:val="4"/>
        </w:numPr>
        <w:rPr>
          <w:sz w:val="24"/>
          <w:szCs w:val="24"/>
        </w:rPr>
      </w:pPr>
      <w:r w:rsidRPr="00240AE6">
        <w:rPr>
          <w:sz w:val="24"/>
          <w:szCs w:val="24"/>
        </w:rPr>
        <w:t>Inspect the area to remove all tools and debris</w:t>
      </w:r>
    </w:p>
    <w:p w14:paraId="17C4B35D" w14:textId="131C38CB" w:rsidR="002F73EB" w:rsidRPr="00240AE6" w:rsidRDefault="002F73EB" w:rsidP="005126CC">
      <w:pPr>
        <w:pStyle w:val="ListParagraph"/>
        <w:numPr>
          <w:ilvl w:val="0"/>
          <w:numId w:val="4"/>
        </w:numPr>
        <w:rPr>
          <w:sz w:val="24"/>
          <w:szCs w:val="24"/>
        </w:rPr>
      </w:pPr>
      <w:r w:rsidRPr="00240AE6">
        <w:rPr>
          <w:sz w:val="24"/>
          <w:szCs w:val="24"/>
        </w:rPr>
        <w:t>Replace machine/equipment guards</w:t>
      </w:r>
    </w:p>
    <w:p w14:paraId="3CBB85D5" w14:textId="2736E31D" w:rsidR="002F73EB" w:rsidRPr="00240AE6" w:rsidRDefault="002F73EB" w:rsidP="005126CC">
      <w:pPr>
        <w:pStyle w:val="ListParagraph"/>
        <w:numPr>
          <w:ilvl w:val="0"/>
          <w:numId w:val="4"/>
        </w:numPr>
        <w:rPr>
          <w:sz w:val="24"/>
          <w:szCs w:val="24"/>
        </w:rPr>
      </w:pPr>
      <w:r w:rsidRPr="00240AE6">
        <w:rPr>
          <w:sz w:val="24"/>
          <w:szCs w:val="24"/>
        </w:rPr>
        <w:t>Ensure all employees are clear of the work area</w:t>
      </w:r>
    </w:p>
    <w:p w14:paraId="7FB3A061" w14:textId="007E1E59" w:rsidR="002F73EB" w:rsidRPr="00240AE6" w:rsidRDefault="002F73EB" w:rsidP="005126CC">
      <w:pPr>
        <w:pStyle w:val="ListParagraph"/>
        <w:numPr>
          <w:ilvl w:val="0"/>
          <w:numId w:val="4"/>
        </w:numPr>
        <w:rPr>
          <w:sz w:val="24"/>
          <w:szCs w:val="24"/>
        </w:rPr>
      </w:pPr>
      <w:r w:rsidRPr="00240AE6">
        <w:rPr>
          <w:sz w:val="24"/>
          <w:szCs w:val="24"/>
        </w:rPr>
        <w:t>Inform affected employees that the equipment will be returned to service</w:t>
      </w:r>
    </w:p>
    <w:p w14:paraId="01BA84B2" w14:textId="238C4F60" w:rsidR="002F73EB" w:rsidRPr="00240AE6" w:rsidRDefault="002F73EB" w:rsidP="005126CC">
      <w:pPr>
        <w:pStyle w:val="ListParagraph"/>
        <w:numPr>
          <w:ilvl w:val="0"/>
          <w:numId w:val="4"/>
        </w:numPr>
        <w:rPr>
          <w:sz w:val="24"/>
          <w:szCs w:val="24"/>
        </w:rPr>
      </w:pPr>
      <w:r w:rsidRPr="00240AE6">
        <w:rPr>
          <w:sz w:val="24"/>
          <w:szCs w:val="24"/>
        </w:rPr>
        <w:t>Verify power controls are in the off or neutral position</w:t>
      </w:r>
    </w:p>
    <w:p w14:paraId="58CDD3D7" w14:textId="67CBB0E3" w:rsidR="002F73EB" w:rsidRPr="00240AE6" w:rsidRDefault="0027483C" w:rsidP="005126CC">
      <w:pPr>
        <w:pStyle w:val="ListParagraph"/>
        <w:numPr>
          <w:ilvl w:val="0"/>
          <w:numId w:val="4"/>
        </w:numPr>
        <w:rPr>
          <w:sz w:val="24"/>
          <w:szCs w:val="24"/>
        </w:rPr>
      </w:pPr>
      <w:r w:rsidRPr="00240AE6">
        <w:rPr>
          <w:sz w:val="24"/>
          <w:szCs w:val="24"/>
        </w:rPr>
        <w:t>Lockout devices are r</w:t>
      </w:r>
      <w:r w:rsidR="002F73EB" w:rsidRPr="00240AE6">
        <w:rPr>
          <w:sz w:val="24"/>
          <w:szCs w:val="24"/>
        </w:rPr>
        <w:t>emove</w:t>
      </w:r>
      <w:r w:rsidRPr="00240AE6">
        <w:rPr>
          <w:sz w:val="24"/>
          <w:szCs w:val="24"/>
        </w:rPr>
        <w:t xml:space="preserve">d only </w:t>
      </w:r>
      <w:r w:rsidR="00115016" w:rsidRPr="00240AE6">
        <w:rPr>
          <w:sz w:val="24"/>
          <w:szCs w:val="24"/>
        </w:rPr>
        <w:t xml:space="preserve">by </w:t>
      </w:r>
      <w:r w:rsidRPr="00240AE6">
        <w:rPr>
          <w:sz w:val="24"/>
          <w:szCs w:val="24"/>
        </w:rPr>
        <w:t>the person who applied it</w:t>
      </w:r>
    </w:p>
    <w:p w14:paraId="5CBD803C" w14:textId="37155D9F" w:rsidR="002F73EB" w:rsidRPr="00240AE6" w:rsidRDefault="002F73EB" w:rsidP="005126CC">
      <w:pPr>
        <w:pStyle w:val="ListParagraph"/>
        <w:numPr>
          <w:ilvl w:val="0"/>
          <w:numId w:val="4"/>
        </w:numPr>
        <w:rPr>
          <w:sz w:val="24"/>
          <w:szCs w:val="24"/>
        </w:rPr>
      </w:pPr>
      <w:r w:rsidRPr="00240AE6">
        <w:rPr>
          <w:sz w:val="24"/>
          <w:szCs w:val="24"/>
        </w:rPr>
        <w:t>Re-energize equipment</w:t>
      </w:r>
    </w:p>
    <w:p w14:paraId="015EE2A0" w14:textId="23FBE425" w:rsidR="002F73EB" w:rsidRDefault="002F73EB">
      <w:pPr>
        <w:rPr>
          <w:b/>
          <w:bCs/>
          <w:sz w:val="26"/>
          <w:szCs w:val="26"/>
        </w:rPr>
      </w:pPr>
      <w:r>
        <w:rPr>
          <w:b/>
          <w:bCs/>
          <w:sz w:val="26"/>
          <w:szCs w:val="26"/>
        </w:rPr>
        <w:t xml:space="preserve"> </w:t>
      </w:r>
    </w:p>
    <w:p w14:paraId="34FDB87A" w14:textId="233B09ED" w:rsidR="000A3278" w:rsidRPr="003D3E9D" w:rsidRDefault="00767CDA">
      <w:pPr>
        <w:rPr>
          <w:sz w:val="24"/>
          <w:szCs w:val="24"/>
        </w:rPr>
      </w:pPr>
      <w:r w:rsidRPr="00606656">
        <w:rPr>
          <w:b/>
          <w:bCs/>
          <w:sz w:val="28"/>
          <w:szCs w:val="28"/>
        </w:rPr>
        <w:t>I. b.</w:t>
      </w:r>
      <w:r w:rsidR="00C36062" w:rsidRPr="00606656">
        <w:rPr>
          <w:b/>
          <w:bCs/>
          <w:sz w:val="28"/>
          <w:szCs w:val="28"/>
        </w:rPr>
        <w:t>)</w:t>
      </w:r>
      <w:r w:rsidRPr="00606656">
        <w:rPr>
          <w:b/>
          <w:bCs/>
          <w:sz w:val="28"/>
          <w:szCs w:val="28"/>
        </w:rPr>
        <w:t xml:space="preserve"> </w:t>
      </w:r>
      <w:r w:rsidR="00621A11" w:rsidRPr="00C85A34">
        <w:rPr>
          <w:b/>
          <w:bCs/>
          <w:sz w:val="28"/>
          <w:szCs w:val="28"/>
          <w:u w:val="single"/>
        </w:rPr>
        <w:t>E</w:t>
      </w:r>
      <w:r w:rsidR="00C02648">
        <w:rPr>
          <w:b/>
          <w:bCs/>
          <w:sz w:val="28"/>
          <w:szCs w:val="28"/>
          <w:u w:val="single"/>
        </w:rPr>
        <w:t>QUIPMENT</w:t>
      </w:r>
      <w:r w:rsidR="000A3278" w:rsidRPr="00C85A34">
        <w:rPr>
          <w:b/>
          <w:bCs/>
          <w:sz w:val="28"/>
          <w:szCs w:val="28"/>
          <w:u w:val="single"/>
        </w:rPr>
        <w:t xml:space="preserve"> S</w:t>
      </w:r>
      <w:r w:rsidR="00C02648">
        <w:rPr>
          <w:b/>
          <w:bCs/>
          <w:sz w:val="28"/>
          <w:szCs w:val="28"/>
          <w:u w:val="single"/>
        </w:rPr>
        <w:t>PECIFIC</w:t>
      </w:r>
      <w:r w:rsidR="000A3278" w:rsidRPr="00C85A34">
        <w:rPr>
          <w:b/>
          <w:bCs/>
          <w:sz w:val="28"/>
          <w:szCs w:val="28"/>
          <w:u w:val="single"/>
        </w:rPr>
        <w:t xml:space="preserve"> P</w:t>
      </w:r>
      <w:r w:rsidR="00C02648">
        <w:rPr>
          <w:b/>
          <w:bCs/>
          <w:sz w:val="28"/>
          <w:szCs w:val="28"/>
          <w:u w:val="single"/>
        </w:rPr>
        <w:t>ROCEDURES</w:t>
      </w:r>
      <w:r w:rsidR="008F6C45">
        <w:rPr>
          <w:b/>
          <w:bCs/>
          <w:sz w:val="28"/>
          <w:szCs w:val="28"/>
        </w:rPr>
        <w:t xml:space="preserve">: </w:t>
      </w:r>
      <w:r w:rsidR="000A3278" w:rsidRPr="0021375C">
        <w:rPr>
          <w:sz w:val="28"/>
          <w:szCs w:val="28"/>
          <w:u w:val="single"/>
        </w:rPr>
        <w:t>If one or more of the following conditions exist</w:t>
      </w:r>
      <w:r w:rsidR="000A3278" w:rsidRPr="0021375C">
        <w:rPr>
          <w:sz w:val="28"/>
          <w:szCs w:val="28"/>
        </w:rPr>
        <w:t>, the department will provide</w:t>
      </w:r>
      <w:r w:rsidR="00C85A34" w:rsidRPr="0021375C">
        <w:rPr>
          <w:sz w:val="28"/>
          <w:szCs w:val="28"/>
        </w:rPr>
        <w:t xml:space="preserve"> </w:t>
      </w:r>
      <w:r w:rsidR="00AC5011">
        <w:rPr>
          <w:sz w:val="28"/>
          <w:szCs w:val="28"/>
        </w:rPr>
        <w:t xml:space="preserve">documented </w:t>
      </w:r>
      <w:r w:rsidR="00C2370A" w:rsidRPr="0021375C">
        <w:rPr>
          <w:sz w:val="28"/>
          <w:szCs w:val="28"/>
        </w:rPr>
        <w:t>equipment</w:t>
      </w:r>
      <w:r w:rsidR="000A3278" w:rsidRPr="0021375C">
        <w:rPr>
          <w:sz w:val="28"/>
          <w:szCs w:val="28"/>
        </w:rPr>
        <w:t xml:space="preserve"> specific procedures</w:t>
      </w:r>
      <w:r w:rsidR="006E5986">
        <w:rPr>
          <w:sz w:val="28"/>
          <w:szCs w:val="28"/>
        </w:rPr>
        <w:t xml:space="preserve">.  </w:t>
      </w:r>
      <w:r w:rsidR="006E5986" w:rsidRPr="00812591">
        <w:rPr>
          <w:i/>
          <w:iCs/>
          <w:sz w:val="28"/>
          <w:szCs w:val="28"/>
        </w:rPr>
        <w:t>(</w:t>
      </w:r>
      <w:r w:rsidR="006E5986" w:rsidRPr="00812591">
        <w:rPr>
          <w:i/>
          <w:iCs/>
          <w:sz w:val="28"/>
          <w:szCs w:val="28"/>
          <w:u w:val="single"/>
        </w:rPr>
        <w:t>Example</w:t>
      </w:r>
      <w:r w:rsidR="00992C85">
        <w:rPr>
          <w:i/>
          <w:iCs/>
          <w:sz w:val="28"/>
          <w:szCs w:val="28"/>
          <w:u w:val="single"/>
        </w:rPr>
        <w:t>s</w:t>
      </w:r>
      <w:r w:rsidR="000A3278" w:rsidRPr="00812591">
        <w:rPr>
          <w:i/>
          <w:iCs/>
          <w:sz w:val="28"/>
          <w:szCs w:val="28"/>
        </w:rPr>
        <w:t>:</w:t>
      </w:r>
      <w:r w:rsidR="006E5986" w:rsidRPr="00812591">
        <w:rPr>
          <w:i/>
          <w:iCs/>
          <w:sz w:val="28"/>
          <w:szCs w:val="28"/>
        </w:rPr>
        <w:t xml:space="preserve"> </w:t>
      </w:r>
      <w:r w:rsidR="00992C85">
        <w:rPr>
          <w:i/>
          <w:iCs/>
          <w:sz w:val="28"/>
          <w:szCs w:val="28"/>
        </w:rPr>
        <w:t>Hydraulic press repair; Sewage vault with ejector pump</w:t>
      </w:r>
      <w:r w:rsidR="006E5986" w:rsidRPr="00812591">
        <w:rPr>
          <w:i/>
          <w:iCs/>
          <w:sz w:val="28"/>
          <w:szCs w:val="28"/>
        </w:rPr>
        <w:t>)</w:t>
      </w:r>
    </w:p>
    <w:p w14:paraId="4AF1C882" w14:textId="73738406" w:rsidR="000A3278" w:rsidRPr="006661FC" w:rsidRDefault="000A3278" w:rsidP="006661FC">
      <w:pPr>
        <w:pStyle w:val="ListParagraph"/>
        <w:numPr>
          <w:ilvl w:val="0"/>
          <w:numId w:val="5"/>
        </w:numPr>
        <w:rPr>
          <w:sz w:val="24"/>
          <w:szCs w:val="24"/>
        </w:rPr>
      </w:pPr>
      <w:r w:rsidRPr="006661FC">
        <w:rPr>
          <w:sz w:val="24"/>
          <w:szCs w:val="24"/>
        </w:rPr>
        <w:t>The machine or equipment has potential for stored or residual energy or re</w:t>
      </w:r>
      <w:r w:rsidR="000B3CE1" w:rsidRPr="006661FC">
        <w:rPr>
          <w:sz w:val="24"/>
          <w:szCs w:val="24"/>
        </w:rPr>
        <w:t>-</w:t>
      </w:r>
      <w:r w:rsidRPr="006661FC">
        <w:rPr>
          <w:sz w:val="24"/>
          <w:szCs w:val="24"/>
        </w:rPr>
        <w:t>accumulation of stored energy after shutdown.</w:t>
      </w:r>
      <w:r w:rsidR="00767CDA">
        <w:rPr>
          <w:sz w:val="24"/>
          <w:szCs w:val="24"/>
        </w:rPr>
        <w:t xml:space="preserve">  </w:t>
      </w:r>
      <w:r w:rsidR="00767CDA" w:rsidRPr="00767CDA">
        <w:rPr>
          <w:b/>
          <w:bCs/>
          <w:i/>
          <w:iCs/>
          <w:sz w:val="24"/>
          <w:szCs w:val="24"/>
          <w:u w:val="single"/>
        </w:rPr>
        <w:t>OR</w:t>
      </w:r>
    </w:p>
    <w:p w14:paraId="2F0C7095" w14:textId="2D09938D" w:rsidR="000B3CE1" w:rsidRPr="00767CDA" w:rsidRDefault="000A3278" w:rsidP="006661FC">
      <w:pPr>
        <w:pStyle w:val="ListParagraph"/>
        <w:numPr>
          <w:ilvl w:val="0"/>
          <w:numId w:val="5"/>
        </w:numPr>
        <w:rPr>
          <w:b/>
          <w:bCs/>
          <w:i/>
          <w:iCs/>
          <w:sz w:val="24"/>
          <w:szCs w:val="24"/>
          <w:u w:val="single"/>
        </w:rPr>
      </w:pPr>
      <w:r w:rsidRPr="006661FC">
        <w:rPr>
          <w:sz w:val="24"/>
          <w:szCs w:val="24"/>
        </w:rPr>
        <w:t>The machine or equipment has more than a single energy source which can be readily identified and isolated.</w:t>
      </w:r>
      <w:r w:rsidR="00767CDA">
        <w:rPr>
          <w:sz w:val="24"/>
          <w:szCs w:val="24"/>
        </w:rPr>
        <w:t xml:space="preserve">  </w:t>
      </w:r>
      <w:r w:rsidR="00767CDA" w:rsidRPr="00767CDA">
        <w:rPr>
          <w:b/>
          <w:bCs/>
          <w:i/>
          <w:iCs/>
          <w:sz w:val="24"/>
          <w:szCs w:val="24"/>
          <w:u w:val="single"/>
        </w:rPr>
        <w:t>OR</w:t>
      </w:r>
    </w:p>
    <w:p w14:paraId="6362D31E" w14:textId="24B5B2B4" w:rsidR="000A3278" w:rsidRPr="006661FC" w:rsidRDefault="000B3CE1" w:rsidP="006661FC">
      <w:pPr>
        <w:pStyle w:val="ListParagraph"/>
        <w:numPr>
          <w:ilvl w:val="0"/>
          <w:numId w:val="5"/>
        </w:numPr>
        <w:rPr>
          <w:sz w:val="24"/>
          <w:szCs w:val="24"/>
        </w:rPr>
      </w:pPr>
      <w:r w:rsidRPr="006661FC">
        <w:rPr>
          <w:sz w:val="24"/>
          <w:szCs w:val="24"/>
        </w:rPr>
        <w:t>The isolation and locking out of that energy source will not completely deenergize and deactivate the machine or equipment.</w:t>
      </w:r>
      <w:r w:rsidR="000A3278" w:rsidRPr="006661FC">
        <w:rPr>
          <w:sz w:val="24"/>
          <w:szCs w:val="24"/>
        </w:rPr>
        <w:t xml:space="preserve"> </w:t>
      </w:r>
      <w:r w:rsidR="00767CDA">
        <w:rPr>
          <w:sz w:val="24"/>
          <w:szCs w:val="24"/>
        </w:rPr>
        <w:t xml:space="preserve"> </w:t>
      </w:r>
      <w:r w:rsidR="00767CDA" w:rsidRPr="00767CDA">
        <w:rPr>
          <w:b/>
          <w:bCs/>
          <w:i/>
          <w:iCs/>
          <w:sz w:val="24"/>
          <w:szCs w:val="24"/>
          <w:u w:val="single"/>
        </w:rPr>
        <w:t>OR</w:t>
      </w:r>
    </w:p>
    <w:p w14:paraId="3DF0954E" w14:textId="7A5C53CA" w:rsidR="000B3CE1" w:rsidRPr="006661FC" w:rsidRDefault="000B3CE1" w:rsidP="006661FC">
      <w:pPr>
        <w:pStyle w:val="ListParagraph"/>
        <w:numPr>
          <w:ilvl w:val="0"/>
          <w:numId w:val="5"/>
        </w:numPr>
        <w:rPr>
          <w:sz w:val="24"/>
          <w:szCs w:val="24"/>
        </w:rPr>
      </w:pPr>
      <w:r w:rsidRPr="006661FC">
        <w:rPr>
          <w:sz w:val="24"/>
          <w:szCs w:val="24"/>
        </w:rPr>
        <w:t>The servicing or maintenance could create hazards for other employees.</w:t>
      </w:r>
    </w:p>
    <w:p w14:paraId="43076A30" w14:textId="0E818C61" w:rsidR="000B3CE1" w:rsidRDefault="000B3CE1"/>
    <w:p w14:paraId="59833CA8" w14:textId="77777777" w:rsidR="006C586B" w:rsidRPr="006C586B" w:rsidRDefault="006C586B" w:rsidP="006C586B">
      <w:pPr>
        <w:keepNext/>
        <w:spacing w:before="240" w:after="0" w:line="240" w:lineRule="auto"/>
        <w:outlineLvl w:val="0"/>
        <w:rPr>
          <w:rFonts w:ascii="Arial Black" w:eastAsia="Times New Roman" w:hAnsi="Arial Black" w:cs="Times New Roman"/>
          <w:kern w:val="28"/>
          <w:sz w:val="28"/>
          <w:szCs w:val="20"/>
        </w:rPr>
      </w:pPr>
      <w:r w:rsidRPr="006C586B">
        <w:rPr>
          <w:rFonts w:ascii="Arial Black" w:eastAsia="Times New Roman" w:hAnsi="Arial Black" w:cs="Times New Roman"/>
          <w:kern w:val="28"/>
          <w:sz w:val="28"/>
          <w:szCs w:val="20"/>
        </w:rPr>
        <w:lastRenderedPageBreak/>
        <w:t>Example: documenting a specific energy-control procedure</w:t>
      </w:r>
    </w:p>
    <w:p w14:paraId="39DA256C" w14:textId="21CDD855" w:rsidR="006C586B" w:rsidRPr="00B547B3" w:rsidRDefault="006C586B" w:rsidP="006C586B">
      <w:pPr>
        <w:spacing w:after="240" w:line="240" w:lineRule="auto"/>
        <w:rPr>
          <w:rFonts w:ascii="Times New Roman" w:eastAsia="Times New Roman" w:hAnsi="Times New Roman" w:cs="Times New Roman"/>
          <w:b/>
          <w:i/>
          <w:color w:val="70AD47" w:themeColor="accent6"/>
          <w:szCs w:val="20"/>
        </w:rPr>
      </w:pPr>
      <w:r w:rsidRPr="00B547B3">
        <w:rPr>
          <w:rFonts w:ascii="Times New Roman" w:eastAsia="Times New Roman" w:hAnsi="Times New Roman" w:cs="Times New Roman"/>
          <w:b/>
          <w:i/>
          <w:color w:val="70AD47" w:themeColor="accent6"/>
          <w:szCs w:val="20"/>
        </w:rPr>
        <w:t xml:space="preserve">Use this example as a model for documenting specific energy control procedures for machines and equipment at your workplace. </w:t>
      </w:r>
      <w:bookmarkStart w:id="1" w:name="_Hlk48290631"/>
      <w:r w:rsidRPr="00B547B3">
        <w:rPr>
          <w:rFonts w:ascii="Times New Roman" w:eastAsia="Times New Roman" w:hAnsi="Times New Roman" w:cs="Times New Roman"/>
          <w:b/>
          <w:i/>
          <w:color w:val="70AD47" w:themeColor="accent6"/>
          <w:szCs w:val="20"/>
        </w:rPr>
        <w:t>Recommend photos of the equipment and the checklist is laminated and attached to the machine/equipment for quick reference.</w:t>
      </w:r>
    </w:p>
    <w:bookmarkEnd w:id="1"/>
    <w:p w14:paraId="0E8E6BCA" w14:textId="77777777" w:rsidR="006C586B" w:rsidRPr="006C586B" w:rsidRDefault="006C586B" w:rsidP="006C586B">
      <w:pPr>
        <w:spacing w:after="0" w:line="240" w:lineRule="auto"/>
        <w:rPr>
          <w:rFonts w:ascii="Times New Roman" w:eastAsia="Times New Roman" w:hAnsi="Times New Roman" w:cs="Times New Roman"/>
          <w:sz w:val="24"/>
          <w:szCs w:val="20"/>
        </w:rPr>
      </w:pPr>
      <w:r w:rsidRPr="006C586B">
        <w:rPr>
          <w:rFonts w:ascii="Times New Roman" w:eastAsia="Times New Roman" w:hAnsi="Times New Roman" w:cs="Times New Roman"/>
          <w:b/>
          <w:sz w:val="24"/>
          <w:szCs w:val="20"/>
        </w:rPr>
        <w:t>Department:</w:t>
      </w:r>
      <w:r w:rsidRPr="006C586B">
        <w:rPr>
          <w:rFonts w:ascii="Times New Roman" w:eastAsia="Times New Roman" w:hAnsi="Times New Roman" w:cs="Times New Roman"/>
          <w:sz w:val="24"/>
          <w:szCs w:val="20"/>
        </w:rPr>
        <w:tab/>
        <w:t>Machine shop</w:t>
      </w:r>
    </w:p>
    <w:p w14:paraId="08C9CA3A" w14:textId="77777777" w:rsidR="006C586B" w:rsidRPr="006C586B" w:rsidRDefault="006C586B" w:rsidP="006C586B">
      <w:pPr>
        <w:spacing w:after="0" w:line="240" w:lineRule="auto"/>
        <w:rPr>
          <w:rFonts w:ascii="Times New Roman" w:eastAsia="Times New Roman" w:hAnsi="Times New Roman" w:cs="Times New Roman"/>
          <w:sz w:val="24"/>
          <w:szCs w:val="20"/>
        </w:rPr>
      </w:pPr>
      <w:r w:rsidRPr="006C586B">
        <w:rPr>
          <w:rFonts w:ascii="Times New Roman" w:eastAsia="Times New Roman" w:hAnsi="Times New Roman" w:cs="Times New Roman"/>
          <w:b/>
          <w:sz w:val="24"/>
          <w:szCs w:val="20"/>
        </w:rPr>
        <w:t xml:space="preserve">Equipment &amp; Location: </w:t>
      </w:r>
      <w:r w:rsidRPr="006C586B">
        <w:rPr>
          <w:rFonts w:ascii="Times New Roman" w:eastAsia="Times New Roman" w:hAnsi="Times New Roman" w:cs="Times New Roman"/>
          <w:sz w:val="24"/>
          <w:szCs w:val="20"/>
        </w:rPr>
        <w:t>Suction Blast Cabinet w/ Dust Extraction System/Building &amp; Room</w:t>
      </w:r>
    </w:p>
    <w:p w14:paraId="405FBC22" w14:textId="77777777" w:rsidR="006C586B" w:rsidRPr="006C586B" w:rsidRDefault="006C586B" w:rsidP="006C586B">
      <w:pPr>
        <w:spacing w:after="0" w:line="240" w:lineRule="auto"/>
        <w:rPr>
          <w:rFonts w:ascii="Times New Roman" w:eastAsia="Times New Roman" w:hAnsi="Times New Roman" w:cs="Times New Roman"/>
          <w:sz w:val="24"/>
          <w:szCs w:val="20"/>
        </w:rPr>
      </w:pPr>
      <w:r w:rsidRPr="006C586B">
        <w:rPr>
          <w:rFonts w:ascii="Times New Roman" w:eastAsia="Times New Roman" w:hAnsi="Times New Roman" w:cs="Times New Roman"/>
          <w:b/>
          <w:sz w:val="24"/>
          <w:szCs w:val="20"/>
        </w:rPr>
        <w:t>Equipment manufacturer and serial number:</w:t>
      </w:r>
      <w:r w:rsidRPr="006C586B">
        <w:rPr>
          <w:rFonts w:ascii="Times New Roman" w:eastAsia="Times New Roman" w:hAnsi="Times New Roman" w:cs="Times New Roman"/>
          <w:sz w:val="24"/>
          <w:szCs w:val="20"/>
        </w:rPr>
        <w:t xml:space="preserve"> Dust Extraction Systems, INC. #xxxxxxx</w:t>
      </w:r>
    </w:p>
    <w:p w14:paraId="33C12C82" w14:textId="77777777" w:rsidR="006C586B" w:rsidRPr="006C586B" w:rsidRDefault="006C586B" w:rsidP="006C586B">
      <w:pPr>
        <w:spacing w:after="0" w:line="240" w:lineRule="auto"/>
        <w:rPr>
          <w:rFonts w:ascii="Times New Roman" w:eastAsia="Times New Roman" w:hAnsi="Times New Roman" w:cs="Times New Roman"/>
          <w:sz w:val="24"/>
          <w:szCs w:val="20"/>
        </w:rPr>
      </w:pPr>
      <w:r w:rsidRPr="006C586B">
        <w:rPr>
          <w:rFonts w:ascii="Times New Roman" w:eastAsia="Times New Roman" w:hAnsi="Times New Roman" w:cs="Times New Roman"/>
          <w:b/>
          <w:sz w:val="24"/>
          <w:szCs w:val="20"/>
        </w:rPr>
        <w:t>Contact person:</w:t>
      </w:r>
      <w:r w:rsidRPr="006C586B">
        <w:rPr>
          <w:rFonts w:ascii="Times New Roman" w:eastAsia="Times New Roman" w:hAnsi="Times New Roman" w:cs="Times New Roman"/>
          <w:sz w:val="24"/>
          <w:szCs w:val="20"/>
        </w:rPr>
        <w:tab/>
        <w:t xml:space="preserve">Supervisor </w:t>
      </w:r>
    </w:p>
    <w:p w14:paraId="14D54DFF" w14:textId="77777777" w:rsidR="006C586B" w:rsidRPr="006C586B" w:rsidRDefault="006C586B" w:rsidP="006C586B">
      <w:pPr>
        <w:spacing w:after="360" w:line="240" w:lineRule="auto"/>
        <w:rPr>
          <w:rFonts w:ascii="Times New Roman" w:eastAsia="Times New Roman" w:hAnsi="Times New Roman" w:cs="Times New Roman"/>
          <w:sz w:val="24"/>
          <w:szCs w:val="20"/>
        </w:rPr>
      </w:pPr>
      <w:r w:rsidRPr="006C586B">
        <w:rPr>
          <w:rFonts w:ascii="Times New Roman" w:eastAsia="Times New Roman" w:hAnsi="Times New Roman" w:cs="Times New Roman"/>
          <w:b/>
          <w:sz w:val="24"/>
          <w:szCs w:val="20"/>
        </w:rPr>
        <w:t>Authorized employee(s):</w:t>
      </w:r>
      <w:r w:rsidRPr="006C586B">
        <w:rPr>
          <w:rFonts w:ascii="Times New Roman" w:eastAsia="Times New Roman" w:hAnsi="Times New Roman" w:cs="Times New Roman"/>
          <w:sz w:val="24"/>
          <w:szCs w:val="20"/>
        </w:rPr>
        <w:tab/>
        <w:t>Electricians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2160"/>
        <w:gridCol w:w="2700"/>
        <w:gridCol w:w="2520"/>
      </w:tblGrid>
      <w:tr w:rsidR="006C586B" w:rsidRPr="006C586B" w14:paraId="5592CAB4" w14:textId="77777777" w:rsidTr="00FE30AD">
        <w:trPr>
          <w:cantSplit/>
        </w:trPr>
        <w:tc>
          <w:tcPr>
            <w:tcW w:w="9648" w:type="dxa"/>
            <w:gridSpan w:val="5"/>
            <w:tcBorders>
              <w:left w:val="nil"/>
              <w:bottom w:val="nil"/>
              <w:right w:val="nil"/>
            </w:tcBorders>
          </w:tcPr>
          <w:p w14:paraId="561DF026" w14:textId="77777777" w:rsidR="006C586B" w:rsidRPr="006C586B" w:rsidRDefault="006C586B" w:rsidP="006C586B">
            <w:pPr>
              <w:spacing w:before="100" w:after="100" w:line="240" w:lineRule="auto"/>
              <w:rPr>
                <w:rFonts w:ascii="Times New Roman" w:eastAsia="Times New Roman" w:hAnsi="Times New Roman" w:cs="Times New Roman"/>
                <w:szCs w:val="20"/>
              </w:rPr>
            </w:pPr>
            <w:r w:rsidRPr="006C586B">
              <w:rPr>
                <w:rFonts w:ascii="Times New Roman" w:eastAsia="Times New Roman" w:hAnsi="Times New Roman" w:cs="Times New Roman"/>
                <w:b/>
                <w:szCs w:val="20"/>
              </w:rPr>
              <w:t>Purpose:</w:t>
            </w:r>
            <w:r w:rsidRPr="006C586B">
              <w:rPr>
                <w:rFonts w:ascii="Times New Roman" w:eastAsia="Times New Roman" w:hAnsi="Times New Roman" w:cs="Times New Roman"/>
                <w:szCs w:val="20"/>
              </w:rPr>
              <w:t xml:space="preserve"> This procedure establishes minimum requirements for the lockout of the suction blast cabinet whenever maintenance or service work is performed. The procedure is used to ensure that the machine is stopped, isolated from all potential hazardous energy sources, and locked out before employees perform any servicing or maintenance. </w:t>
            </w:r>
          </w:p>
        </w:tc>
      </w:tr>
      <w:tr w:rsidR="006C586B" w:rsidRPr="006C586B" w14:paraId="28F6D673" w14:textId="77777777" w:rsidTr="00FE30AD">
        <w:trPr>
          <w:cantSplit/>
        </w:trPr>
        <w:tc>
          <w:tcPr>
            <w:tcW w:w="9648" w:type="dxa"/>
            <w:gridSpan w:val="5"/>
            <w:tcBorders>
              <w:left w:val="nil"/>
              <w:right w:val="nil"/>
            </w:tcBorders>
          </w:tcPr>
          <w:p w14:paraId="7B77409E" w14:textId="77777777" w:rsidR="006C586B" w:rsidRPr="006C586B" w:rsidRDefault="006C586B" w:rsidP="006C586B">
            <w:pPr>
              <w:spacing w:before="100" w:after="100" w:line="240" w:lineRule="auto"/>
              <w:jc w:val="center"/>
              <w:rPr>
                <w:rFonts w:ascii="Times New Roman" w:eastAsia="Times New Roman" w:hAnsi="Times New Roman" w:cs="Times New Roman"/>
                <w:b/>
                <w:color w:val="FF0000"/>
                <w:sz w:val="20"/>
                <w:szCs w:val="20"/>
              </w:rPr>
            </w:pPr>
            <w:r w:rsidRPr="00B547B3">
              <w:rPr>
                <w:rFonts w:ascii="Times New Roman" w:eastAsia="Times New Roman" w:hAnsi="Times New Roman" w:cs="Times New Roman"/>
                <w:b/>
                <w:color w:val="70AD47" w:themeColor="accent6"/>
                <w:sz w:val="20"/>
                <w:szCs w:val="20"/>
              </w:rPr>
              <w:t>Notify all affected employees before this lockout procedure is used.</w:t>
            </w:r>
          </w:p>
        </w:tc>
      </w:tr>
      <w:tr w:rsidR="006C586B" w:rsidRPr="006C586B" w14:paraId="62F4D12B" w14:textId="77777777" w:rsidTr="00FE30AD">
        <w:trPr>
          <w:cantSplit/>
        </w:trPr>
        <w:tc>
          <w:tcPr>
            <w:tcW w:w="2268" w:type="dxa"/>
            <w:gridSpan w:val="2"/>
            <w:tcBorders>
              <w:left w:val="nil"/>
            </w:tcBorders>
          </w:tcPr>
          <w:p w14:paraId="208DC6BB" w14:textId="77777777" w:rsidR="006C586B" w:rsidRPr="006C586B" w:rsidRDefault="006C586B" w:rsidP="006C586B">
            <w:pPr>
              <w:spacing w:before="100" w:after="100" w:line="240" w:lineRule="auto"/>
              <w:jc w:val="center"/>
              <w:rPr>
                <w:rFonts w:ascii="Times New Roman" w:eastAsia="Times New Roman" w:hAnsi="Times New Roman" w:cs="Times New Roman"/>
                <w:b/>
                <w:sz w:val="20"/>
                <w:szCs w:val="20"/>
              </w:rPr>
            </w:pPr>
            <w:r w:rsidRPr="006C586B">
              <w:rPr>
                <w:rFonts w:ascii="Times New Roman" w:eastAsia="Times New Roman" w:hAnsi="Times New Roman" w:cs="Times New Roman"/>
                <w:b/>
                <w:sz w:val="20"/>
                <w:szCs w:val="20"/>
              </w:rPr>
              <w:t>Hazardous energy</w:t>
            </w:r>
          </w:p>
        </w:tc>
        <w:tc>
          <w:tcPr>
            <w:tcW w:w="2160" w:type="dxa"/>
          </w:tcPr>
          <w:p w14:paraId="7A0DBC50" w14:textId="77777777" w:rsidR="006C586B" w:rsidRPr="006C586B" w:rsidRDefault="006C586B" w:rsidP="006C586B">
            <w:pPr>
              <w:spacing w:before="100" w:after="100" w:line="240" w:lineRule="auto"/>
              <w:jc w:val="center"/>
              <w:rPr>
                <w:rFonts w:ascii="Times New Roman" w:eastAsia="Times New Roman" w:hAnsi="Times New Roman" w:cs="Times New Roman"/>
                <w:b/>
                <w:sz w:val="20"/>
                <w:szCs w:val="20"/>
              </w:rPr>
            </w:pPr>
            <w:r w:rsidRPr="006C586B">
              <w:rPr>
                <w:rFonts w:ascii="Times New Roman" w:eastAsia="Times New Roman" w:hAnsi="Times New Roman" w:cs="Times New Roman"/>
                <w:b/>
                <w:sz w:val="20"/>
                <w:szCs w:val="20"/>
              </w:rPr>
              <w:t>Lockout steps</w:t>
            </w:r>
          </w:p>
        </w:tc>
        <w:tc>
          <w:tcPr>
            <w:tcW w:w="2700" w:type="dxa"/>
          </w:tcPr>
          <w:p w14:paraId="7BFE34BB" w14:textId="77777777" w:rsidR="006C586B" w:rsidRPr="006C586B" w:rsidRDefault="006C586B" w:rsidP="006C586B">
            <w:pPr>
              <w:keepNext/>
              <w:spacing w:before="100" w:after="100" w:line="240" w:lineRule="auto"/>
              <w:jc w:val="center"/>
              <w:outlineLvl w:val="3"/>
              <w:rPr>
                <w:rFonts w:ascii="Times New Roman" w:eastAsia="Times New Roman" w:hAnsi="Times New Roman" w:cs="Times New Roman"/>
                <w:b/>
                <w:sz w:val="20"/>
                <w:szCs w:val="20"/>
              </w:rPr>
            </w:pPr>
            <w:r w:rsidRPr="006C586B">
              <w:rPr>
                <w:rFonts w:ascii="Times New Roman" w:eastAsia="Times New Roman" w:hAnsi="Times New Roman" w:cs="Times New Roman"/>
                <w:b/>
                <w:sz w:val="20"/>
                <w:szCs w:val="20"/>
              </w:rPr>
              <w:t>Verification steps</w:t>
            </w:r>
          </w:p>
        </w:tc>
        <w:tc>
          <w:tcPr>
            <w:tcW w:w="2520" w:type="dxa"/>
            <w:tcBorders>
              <w:right w:val="nil"/>
            </w:tcBorders>
          </w:tcPr>
          <w:p w14:paraId="6239EAE2" w14:textId="77777777" w:rsidR="006C586B" w:rsidRPr="006C586B" w:rsidRDefault="006C586B" w:rsidP="006C586B">
            <w:pPr>
              <w:spacing w:before="100" w:after="100" w:line="240" w:lineRule="auto"/>
              <w:jc w:val="center"/>
              <w:rPr>
                <w:rFonts w:ascii="Times New Roman" w:eastAsia="Times New Roman" w:hAnsi="Times New Roman" w:cs="Times New Roman"/>
                <w:b/>
                <w:sz w:val="20"/>
                <w:szCs w:val="20"/>
              </w:rPr>
            </w:pPr>
            <w:r w:rsidRPr="006C586B">
              <w:rPr>
                <w:rFonts w:ascii="Times New Roman" w:eastAsia="Times New Roman" w:hAnsi="Times New Roman" w:cs="Times New Roman"/>
                <w:b/>
                <w:sz w:val="20"/>
                <w:szCs w:val="20"/>
              </w:rPr>
              <w:t>Return to service steps</w:t>
            </w:r>
          </w:p>
        </w:tc>
      </w:tr>
      <w:tr w:rsidR="006C586B" w:rsidRPr="006C586B" w14:paraId="1BBBCF50" w14:textId="77777777" w:rsidTr="00FE30AD">
        <w:trPr>
          <w:cantSplit/>
          <w:trHeight w:val="350"/>
        </w:trPr>
        <w:tc>
          <w:tcPr>
            <w:tcW w:w="1098" w:type="dxa"/>
            <w:tcBorders>
              <w:left w:val="nil"/>
            </w:tcBorders>
          </w:tcPr>
          <w:p w14:paraId="65093C21" w14:textId="77777777" w:rsidR="006C586B" w:rsidRPr="006C586B" w:rsidRDefault="006C586B" w:rsidP="006C586B">
            <w:pPr>
              <w:spacing w:before="100" w:after="100" w:line="240" w:lineRule="auto"/>
              <w:jc w:val="center"/>
              <w:rPr>
                <w:rFonts w:ascii="Times New Roman" w:eastAsia="Times New Roman" w:hAnsi="Times New Roman" w:cs="Times New Roman"/>
                <w:b/>
                <w:sz w:val="20"/>
                <w:szCs w:val="20"/>
              </w:rPr>
            </w:pPr>
            <w:r w:rsidRPr="006C586B">
              <w:rPr>
                <w:rFonts w:ascii="Times New Roman" w:eastAsia="Times New Roman" w:hAnsi="Times New Roman" w:cs="Times New Roman"/>
                <w:b/>
                <w:sz w:val="20"/>
                <w:szCs w:val="20"/>
              </w:rPr>
              <w:t>Type &amp; Location</w:t>
            </w:r>
          </w:p>
        </w:tc>
        <w:tc>
          <w:tcPr>
            <w:tcW w:w="1170" w:type="dxa"/>
          </w:tcPr>
          <w:p w14:paraId="2E54B234" w14:textId="77777777" w:rsidR="006C586B" w:rsidRPr="006C586B" w:rsidRDefault="006C586B" w:rsidP="006C586B">
            <w:pPr>
              <w:spacing w:before="100" w:after="100" w:line="240" w:lineRule="auto"/>
              <w:rPr>
                <w:rFonts w:ascii="Times New Roman" w:eastAsia="Times New Roman" w:hAnsi="Times New Roman" w:cs="Times New Roman"/>
                <w:b/>
                <w:sz w:val="20"/>
                <w:szCs w:val="20"/>
              </w:rPr>
            </w:pPr>
            <w:r w:rsidRPr="006C586B">
              <w:rPr>
                <w:rFonts w:ascii="Times New Roman" w:eastAsia="Times New Roman" w:hAnsi="Times New Roman" w:cs="Times New Roman"/>
                <w:b/>
                <w:sz w:val="20"/>
                <w:szCs w:val="20"/>
              </w:rPr>
              <w:t>Magnitude</w:t>
            </w:r>
          </w:p>
        </w:tc>
        <w:tc>
          <w:tcPr>
            <w:tcW w:w="2160" w:type="dxa"/>
            <w:vMerge w:val="restart"/>
          </w:tcPr>
          <w:p w14:paraId="0245442B" w14:textId="77777777" w:rsidR="006C586B" w:rsidRPr="006C586B" w:rsidRDefault="006C586B" w:rsidP="006C586B">
            <w:pPr>
              <w:numPr>
                <w:ilvl w:val="0"/>
                <w:numId w:val="17"/>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 xml:space="preserve">Press the </w:t>
            </w:r>
            <w:r w:rsidRPr="006C586B">
              <w:rPr>
                <w:rFonts w:ascii="Times New Roman" w:eastAsia="Times New Roman" w:hAnsi="Times New Roman" w:cs="Times New Roman"/>
                <w:b/>
                <w:sz w:val="20"/>
                <w:szCs w:val="20"/>
              </w:rPr>
              <w:t>STOP</w:t>
            </w:r>
            <w:r w:rsidRPr="006C586B">
              <w:rPr>
                <w:rFonts w:ascii="Times New Roman" w:eastAsia="Times New Roman" w:hAnsi="Times New Roman" w:cs="Times New Roman"/>
                <w:sz w:val="20"/>
                <w:szCs w:val="20"/>
              </w:rPr>
              <w:t xml:space="preserve"> button to de-energize the machine.</w:t>
            </w:r>
          </w:p>
          <w:p w14:paraId="3654DFD7" w14:textId="77777777" w:rsidR="006C586B" w:rsidRPr="006C586B" w:rsidRDefault="006C586B" w:rsidP="006C586B">
            <w:pPr>
              <w:numPr>
                <w:ilvl w:val="0"/>
                <w:numId w:val="17"/>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 xml:space="preserve">Place the main service disconnect in the </w:t>
            </w:r>
            <w:r w:rsidRPr="006C586B">
              <w:rPr>
                <w:rFonts w:ascii="Times New Roman" w:eastAsia="Times New Roman" w:hAnsi="Times New Roman" w:cs="Times New Roman"/>
                <w:b/>
                <w:sz w:val="20"/>
                <w:szCs w:val="20"/>
              </w:rPr>
              <w:t xml:space="preserve">OFF </w:t>
            </w:r>
            <w:r w:rsidRPr="006C586B">
              <w:rPr>
                <w:rFonts w:ascii="Times New Roman" w:eastAsia="Times New Roman" w:hAnsi="Times New Roman" w:cs="Times New Roman"/>
                <w:sz w:val="20"/>
                <w:szCs w:val="20"/>
              </w:rPr>
              <w:t xml:space="preserve">position. </w:t>
            </w:r>
          </w:p>
          <w:p w14:paraId="711C1A1D" w14:textId="77777777" w:rsidR="006C586B" w:rsidRPr="006C586B" w:rsidRDefault="006C586B" w:rsidP="006C586B">
            <w:pPr>
              <w:numPr>
                <w:ilvl w:val="0"/>
                <w:numId w:val="19"/>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Lockout the service disconnect using an interlocking hasp and padlock</w:t>
            </w:r>
          </w:p>
        </w:tc>
        <w:tc>
          <w:tcPr>
            <w:tcW w:w="2700" w:type="dxa"/>
            <w:vMerge w:val="restart"/>
          </w:tcPr>
          <w:p w14:paraId="5E22C7AA" w14:textId="77777777" w:rsidR="006C586B" w:rsidRPr="006C586B" w:rsidRDefault="006C586B" w:rsidP="006C586B">
            <w:pPr>
              <w:numPr>
                <w:ilvl w:val="0"/>
                <w:numId w:val="18"/>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 xml:space="preserve">Switch the </w:t>
            </w:r>
            <w:r w:rsidRPr="006C586B">
              <w:rPr>
                <w:rFonts w:ascii="Times New Roman" w:eastAsia="Times New Roman" w:hAnsi="Times New Roman" w:cs="Times New Roman"/>
                <w:b/>
                <w:sz w:val="20"/>
                <w:szCs w:val="20"/>
              </w:rPr>
              <w:t>ON/OFF</w:t>
            </w:r>
            <w:r w:rsidRPr="006C586B">
              <w:rPr>
                <w:rFonts w:ascii="Times New Roman" w:eastAsia="Times New Roman" w:hAnsi="Times New Roman" w:cs="Times New Roman"/>
                <w:sz w:val="20"/>
                <w:szCs w:val="20"/>
              </w:rPr>
              <w:t xml:space="preserve"> control to the </w:t>
            </w:r>
            <w:r w:rsidRPr="006C586B">
              <w:rPr>
                <w:rFonts w:ascii="Times New Roman" w:eastAsia="Times New Roman" w:hAnsi="Times New Roman" w:cs="Times New Roman"/>
                <w:b/>
                <w:sz w:val="20"/>
                <w:szCs w:val="20"/>
              </w:rPr>
              <w:t xml:space="preserve">ON </w:t>
            </w:r>
            <w:r w:rsidRPr="006C586B">
              <w:rPr>
                <w:rFonts w:ascii="Times New Roman" w:eastAsia="Times New Roman" w:hAnsi="Times New Roman" w:cs="Times New Roman"/>
                <w:sz w:val="20"/>
                <w:szCs w:val="20"/>
              </w:rPr>
              <w:t>position. Observe that the machine is not operational.</w:t>
            </w:r>
          </w:p>
          <w:p w14:paraId="7752ABC8" w14:textId="77777777" w:rsidR="006C586B" w:rsidRPr="006C586B" w:rsidRDefault="006C586B" w:rsidP="006C586B">
            <w:pPr>
              <w:numPr>
                <w:ilvl w:val="0"/>
                <w:numId w:val="18"/>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 xml:space="preserve">Return the </w:t>
            </w:r>
            <w:r w:rsidRPr="006C586B">
              <w:rPr>
                <w:rFonts w:ascii="Times New Roman" w:eastAsia="Times New Roman" w:hAnsi="Times New Roman" w:cs="Times New Roman"/>
                <w:b/>
                <w:sz w:val="20"/>
                <w:szCs w:val="20"/>
              </w:rPr>
              <w:t>ON/OFF</w:t>
            </w:r>
            <w:r w:rsidRPr="006C586B">
              <w:rPr>
                <w:rFonts w:ascii="Times New Roman" w:eastAsia="Times New Roman" w:hAnsi="Times New Roman" w:cs="Times New Roman"/>
                <w:sz w:val="20"/>
                <w:szCs w:val="20"/>
              </w:rPr>
              <w:t xml:space="preserve"> control to the </w:t>
            </w:r>
            <w:r w:rsidRPr="006C586B">
              <w:rPr>
                <w:rFonts w:ascii="Times New Roman" w:eastAsia="Times New Roman" w:hAnsi="Times New Roman" w:cs="Times New Roman"/>
                <w:b/>
                <w:sz w:val="20"/>
                <w:szCs w:val="20"/>
              </w:rPr>
              <w:t xml:space="preserve">OFF </w:t>
            </w:r>
            <w:r w:rsidRPr="006C586B">
              <w:rPr>
                <w:rFonts w:ascii="Times New Roman" w:eastAsia="Times New Roman" w:hAnsi="Times New Roman" w:cs="Times New Roman"/>
                <w:sz w:val="20"/>
                <w:szCs w:val="20"/>
              </w:rPr>
              <w:t>position.</w:t>
            </w:r>
          </w:p>
          <w:p w14:paraId="39950E7E" w14:textId="77777777" w:rsidR="006C586B" w:rsidRPr="006C586B" w:rsidRDefault="006C586B" w:rsidP="006C586B">
            <w:pPr>
              <w:spacing w:before="100" w:after="100" w:line="240" w:lineRule="auto"/>
              <w:ind w:left="342"/>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or</w:t>
            </w:r>
          </w:p>
          <w:p w14:paraId="2659D4E9" w14:textId="77777777" w:rsidR="006C586B" w:rsidRPr="006C586B" w:rsidRDefault="006C586B" w:rsidP="006C586B">
            <w:pPr>
              <w:numPr>
                <w:ilvl w:val="0"/>
                <w:numId w:val="22"/>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Test for no voltage, phase-to-phase and phase-to-ground.</w:t>
            </w:r>
          </w:p>
        </w:tc>
        <w:tc>
          <w:tcPr>
            <w:tcW w:w="2520" w:type="dxa"/>
            <w:vMerge w:val="restart"/>
            <w:tcBorders>
              <w:right w:val="nil"/>
            </w:tcBorders>
          </w:tcPr>
          <w:p w14:paraId="5F49C004" w14:textId="77777777" w:rsidR="006C586B" w:rsidRPr="006C586B" w:rsidRDefault="006C586B" w:rsidP="006C586B">
            <w:pPr>
              <w:numPr>
                <w:ilvl w:val="0"/>
                <w:numId w:val="18"/>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Ensure machine components are back in place.</w:t>
            </w:r>
          </w:p>
          <w:p w14:paraId="2B583D56" w14:textId="77777777" w:rsidR="006C586B" w:rsidRPr="006C586B" w:rsidRDefault="006C586B" w:rsidP="006C586B">
            <w:pPr>
              <w:numPr>
                <w:ilvl w:val="0"/>
                <w:numId w:val="18"/>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Check the area to ensure tools and nonessential items have been removed.</w:t>
            </w:r>
          </w:p>
          <w:p w14:paraId="7335C496" w14:textId="77777777" w:rsidR="006C586B" w:rsidRPr="006C586B" w:rsidRDefault="006C586B" w:rsidP="006C586B">
            <w:pPr>
              <w:numPr>
                <w:ilvl w:val="0"/>
                <w:numId w:val="18"/>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Verify all employees are not in the hazard area.</w:t>
            </w:r>
          </w:p>
          <w:p w14:paraId="70C39F1B" w14:textId="77777777" w:rsidR="006C586B" w:rsidRPr="006C586B" w:rsidRDefault="006C586B" w:rsidP="006C586B">
            <w:pPr>
              <w:numPr>
                <w:ilvl w:val="0"/>
                <w:numId w:val="18"/>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 xml:space="preserve">Remove the padlock and hasp from the main isolator disconnect and return to the </w:t>
            </w:r>
            <w:r w:rsidRPr="006C586B">
              <w:rPr>
                <w:rFonts w:ascii="Times New Roman" w:eastAsia="Times New Roman" w:hAnsi="Times New Roman" w:cs="Times New Roman"/>
                <w:b/>
                <w:sz w:val="20"/>
                <w:szCs w:val="20"/>
              </w:rPr>
              <w:t>ON</w:t>
            </w:r>
            <w:r w:rsidRPr="006C586B">
              <w:rPr>
                <w:rFonts w:ascii="Times New Roman" w:eastAsia="Times New Roman" w:hAnsi="Times New Roman" w:cs="Times New Roman"/>
                <w:sz w:val="20"/>
                <w:szCs w:val="20"/>
              </w:rPr>
              <w:t xml:space="preserve"> position.</w:t>
            </w:r>
          </w:p>
        </w:tc>
      </w:tr>
      <w:tr w:rsidR="006C586B" w:rsidRPr="006C586B" w14:paraId="0CEB5CF5" w14:textId="77777777" w:rsidTr="00FE30AD">
        <w:trPr>
          <w:cantSplit/>
          <w:trHeight w:val="2120"/>
        </w:trPr>
        <w:tc>
          <w:tcPr>
            <w:tcW w:w="1098" w:type="dxa"/>
            <w:tcBorders>
              <w:left w:val="nil"/>
            </w:tcBorders>
          </w:tcPr>
          <w:p w14:paraId="0F0CF753" w14:textId="77777777" w:rsidR="006C586B" w:rsidRPr="006C586B" w:rsidRDefault="006C586B" w:rsidP="006C586B">
            <w:p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Electrical &amp; Top of cabinet</w:t>
            </w:r>
          </w:p>
        </w:tc>
        <w:tc>
          <w:tcPr>
            <w:tcW w:w="1170" w:type="dxa"/>
          </w:tcPr>
          <w:p w14:paraId="7F78D4A9" w14:textId="77777777" w:rsidR="006C586B" w:rsidRPr="006C586B" w:rsidRDefault="006C586B" w:rsidP="006C586B">
            <w:p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415 volts</w:t>
            </w:r>
          </w:p>
        </w:tc>
        <w:tc>
          <w:tcPr>
            <w:tcW w:w="2160" w:type="dxa"/>
            <w:vMerge/>
          </w:tcPr>
          <w:p w14:paraId="5983495C" w14:textId="77777777" w:rsidR="006C586B" w:rsidRPr="006C586B" w:rsidRDefault="006C586B" w:rsidP="006C586B">
            <w:pPr>
              <w:numPr>
                <w:ilvl w:val="0"/>
                <w:numId w:val="17"/>
              </w:numPr>
              <w:spacing w:before="100" w:after="100" w:line="240" w:lineRule="auto"/>
              <w:rPr>
                <w:rFonts w:ascii="Times New Roman" w:eastAsia="Times New Roman" w:hAnsi="Times New Roman" w:cs="Times New Roman"/>
                <w:sz w:val="20"/>
                <w:szCs w:val="20"/>
              </w:rPr>
            </w:pPr>
          </w:p>
        </w:tc>
        <w:tc>
          <w:tcPr>
            <w:tcW w:w="2700" w:type="dxa"/>
            <w:vMerge/>
          </w:tcPr>
          <w:p w14:paraId="1CA232E7" w14:textId="77777777" w:rsidR="006C586B" w:rsidRPr="006C586B" w:rsidRDefault="006C586B" w:rsidP="006C586B">
            <w:pPr>
              <w:numPr>
                <w:ilvl w:val="0"/>
                <w:numId w:val="18"/>
              </w:numPr>
              <w:spacing w:before="100" w:after="100" w:line="240" w:lineRule="auto"/>
              <w:rPr>
                <w:rFonts w:ascii="Times New Roman" w:eastAsia="Times New Roman" w:hAnsi="Times New Roman" w:cs="Times New Roman"/>
                <w:sz w:val="20"/>
                <w:szCs w:val="20"/>
              </w:rPr>
            </w:pPr>
          </w:p>
        </w:tc>
        <w:tc>
          <w:tcPr>
            <w:tcW w:w="2520" w:type="dxa"/>
            <w:vMerge/>
            <w:tcBorders>
              <w:right w:val="nil"/>
            </w:tcBorders>
          </w:tcPr>
          <w:p w14:paraId="158791A6" w14:textId="77777777" w:rsidR="006C586B" w:rsidRPr="006C586B" w:rsidRDefault="006C586B" w:rsidP="006C586B">
            <w:pPr>
              <w:numPr>
                <w:ilvl w:val="0"/>
                <w:numId w:val="18"/>
              </w:numPr>
              <w:spacing w:before="100" w:after="100" w:line="240" w:lineRule="auto"/>
              <w:rPr>
                <w:rFonts w:ascii="Times New Roman" w:eastAsia="Times New Roman" w:hAnsi="Times New Roman" w:cs="Times New Roman"/>
                <w:sz w:val="20"/>
                <w:szCs w:val="20"/>
              </w:rPr>
            </w:pPr>
          </w:p>
        </w:tc>
      </w:tr>
      <w:tr w:rsidR="006C586B" w:rsidRPr="006C586B" w14:paraId="422FB215" w14:textId="77777777" w:rsidTr="00FE30AD">
        <w:tc>
          <w:tcPr>
            <w:tcW w:w="1098" w:type="dxa"/>
            <w:tcBorders>
              <w:left w:val="nil"/>
            </w:tcBorders>
          </w:tcPr>
          <w:p w14:paraId="3C59D9B4" w14:textId="77777777" w:rsidR="006C586B" w:rsidRPr="006C586B" w:rsidRDefault="006C586B" w:rsidP="006C586B">
            <w:p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Pneumatic &amp; Bottom of cabinet</w:t>
            </w:r>
          </w:p>
        </w:tc>
        <w:tc>
          <w:tcPr>
            <w:tcW w:w="1170" w:type="dxa"/>
          </w:tcPr>
          <w:p w14:paraId="5E0198CB" w14:textId="77777777" w:rsidR="006C586B" w:rsidRPr="006C586B" w:rsidRDefault="006C586B" w:rsidP="006C586B">
            <w:p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100 PSI</w:t>
            </w:r>
          </w:p>
        </w:tc>
        <w:tc>
          <w:tcPr>
            <w:tcW w:w="2160" w:type="dxa"/>
          </w:tcPr>
          <w:p w14:paraId="7E4F8BBE" w14:textId="77777777" w:rsidR="006C586B" w:rsidRPr="006C586B" w:rsidRDefault="006C586B" w:rsidP="006C586B">
            <w:pPr>
              <w:numPr>
                <w:ilvl w:val="0"/>
                <w:numId w:val="20"/>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 xml:space="preserve">Rotate the main air valve to the </w:t>
            </w:r>
            <w:r w:rsidRPr="006C586B">
              <w:rPr>
                <w:rFonts w:ascii="Times New Roman" w:eastAsia="Times New Roman" w:hAnsi="Times New Roman" w:cs="Times New Roman"/>
                <w:b/>
                <w:sz w:val="20"/>
                <w:szCs w:val="20"/>
              </w:rPr>
              <w:t>CLOSED</w:t>
            </w:r>
            <w:r w:rsidRPr="006C586B">
              <w:rPr>
                <w:rFonts w:ascii="Times New Roman" w:eastAsia="Times New Roman" w:hAnsi="Times New Roman" w:cs="Times New Roman"/>
                <w:sz w:val="20"/>
                <w:szCs w:val="20"/>
              </w:rPr>
              <w:t xml:space="preserve"> position.</w:t>
            </w:r>
          </w:p>
          <w:p w14:paraId="4CB0FCB9" w14:textId="77777777" w:rsidR="006C586B" w:rsidRPr="006C586B" w:rsidRDefault="006C586B" w:rsidP="006C586B">
            <w:pPr>
              <w:numPr>
                <w:ilvl w:val="0"/>
                <w:numId w:val="20"/>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Lockout the valve using a ball-valve lockout, interlocking hasp, and padlock.</w:t>
            </w:r>
          </w:p>
        </w:tc>
        <w:tc>
          <w:tcPr>
            <w:tcW w:w="2700" w:type="dxa"/>
          </w:tcPr>
          <w:p w14:paraId="3CDC130F" w14:textId="77777777" w:rsidR="006C586B" w:rsidRPr="006C586B" w:rsidRDefault="006C586B" w:rsidP="006C586B">
            <w:pPr>
              <w:numPr>
                <w:ilvl w:val="0"/>
                <w:numId w:val="21"/>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Observe that the flow of air ceases.</w:t>
            </w:r>
          </w:p>
          <w:p w14:paraId="61D3F5B9" w14:textId="77777777" w:rsidR="006C586B" w:rsidRPr="006C586B" w:rsidRDefault="006C586B" w:rsidP="006C586B">
            <w:pPr>
              <w:numPr>
                <w:ilvl w:val="0"/>
                <w:numId w:val="21"/>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Bleed off residual air pressure.</w:t>
            </w:r>
          </w:p>
        </w:tc>
        <w:tc>
          <w:tcPr>
            <w:tcW w:w="2520" w:type="dxa"/>
            <w:tcBorders>
              <w:right w:val="nil"/>
            </w:tcBorders>
          </w:tcPr>
          <w:p w14:paraId="1B869ACB" w14:textId="77777777" w:rsidR="006C586B" w:rsidRPr="006C586B" w:rsidRDefault="006C586B" w:rsidP="006C586B">
            <w:pPr>
              <w:numPr>
                <w:ilvl w:val="0"/>
                <w:numId w:val="23"/>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Remove the ball valve lockout, interlocking hasp and padlock.</w:t>
            </w:r>
          </w:p>
          <w:p w14:paraId="15ED1665" w14:textId="77777777" w:rsidR="006C586B" w:rsidRPr="006C586B" w:rsidRDefault="006C586B" w:rsidP="006C586B">
            <w:pPr>
              <w:numPr>
                <w:ilvl w:val="0"/>
                <w:numId w:val="23"/>
              </w:numPr>
              <w:spacing w:before="100" w:after="100" w:line="240" w:lineRule="auto"/>
              <w:rPr>
                <w:rFonts w:ascii="Times New Roman" w:eastAsia="Times New Roman" w:hAnsi="Times New Roman" w:cs="Times New Roman"/>
                <w:sz w:val="20"/>
                <w:szCs w:val="20"/>
              </w:rPr>
            </w:pPr>
            <w:r w:rsidRPr="006C586B">
              <w:rPr>
                <w:rFonts w:ascii="Times New Roman" w:eastAsia="Times New Roman" w:hAnsi="Times New Roman" w:cs="Times New Roman"/>
                <w:sz w:val="20"/>
                <w:szCs w:val="20"/>
              </w:rPr>
              <w:t xml:space="preserve">Rotate the air valve to the </w:t>
            </w:r>
            <w:r w:rsidRPr="006C586B">
              <w:rPr>
                <w:rFonts w:ascii="Times New Roman" w:eastAsia="Times New Roman" w:hAnsi="Times New Roman" w:cs="Times New Roman"/>
                <w:b/>
                <w:sz w:val="20"/>
                <w:szCs w:val="20"/>
              </w:rPr>
              <w:t xml:space="preserve">OPEN </w:t>
            </w:r>
            <w:r w:rsidRPr="006C586B">
              <w:rPr>
                <w:rFonts w:ascii="Times New Roman" w:eastAsia="Times New Roman" w:hAnsi="Times New Roman" w:cs="Times New Roman"/>
                <w:sz w:val="20"/>
                <w:szCs w:val="20"/>
              </w:rPr>
              <w:t>position.</w:t>
            </w:r>
          </w:p>
          <w:p w14:paraId="4380E075" w14:textId="77777777" w:rsidR="006C586B" w:rsidRPr="006C586B" w:rsidRDefault="006C586B" w:rsidP="006C586B">
            <w:pPr>
              <w:spacing w:before="100" w:after="100" w:line="240" w:lineRule="auto"/>
              <w:rPr>
                <w:rFonts w:ascii="Times New Roman" w:eastAsia="Times New Roman" w:hAnsi="Times New Roman" w:cs="Times New Roman"/>
                <w:sz w:val="20"/>
                <w:szCs w:val="20"/>
              </w:rPr>
            </w:pPr>
          </w:p>
        </w:tc>
      </w:tr>
      <w:tr w:rsidR="006C586B" w:rsidRPr="006C586B" w14:paraId="4DC759B1" w14:textId="77777777" w:rsidTr="00FE30AD">
        <w:trPr>
          <w:cantSplit/>
        </w:trPr>
        <w:tc>
          <w:tcPr>
            <w:tcW w:w="9648" w:type="dxa"/>
            <w:gridSpan w:val="5"/>
            <w:tcBorders>
              <w:left w:val="nil"/>
              <w:right w:val="nil"/>
            </w:tcBorders>
          </w:tcPr>
          <w:p w14:paraId="3ACFB7B4" w14:textId="77777777" w:rsidR="006C586B" w:rsidRPr="006C586B" w:rsidRDefault="006C586B" w:rsidP="006C586B">
            <w:pPr>
              <w:spacing w:before="100" w:after="100" w:line="240" w:lineRule="auto"/>
              <w:jc w:val="center"/>
              <w:rPr>
                <w:rFonts w:ascii="Times New Roman" w:eastAsia="Times New Roman" w:hAnsi="Times New Roman" w:cs="Times New Roman"/>
                <w:b/>
                <w:color w:val="FF0000"/>
                <w:sz w:val="20"/>
                <w:szCs w:val="20"/>
              </w:rPr>
            </w:pPr>
            <w:r w:rsidRPr="00B547B3">
              <w:rPr>
                <w:rFonts w:ascii="Times New Roman" w:eastAsia="Times New Roman" w:hAnsi="Times New Roman" w:cs="Times New Roman"/>
                <w:b/>
                <w:color w:val="70AD47" w:themeColor="accent6"/>
                <w:sz w:val="20"/>
                <w:szCs w:val="20"/>
              </w:rPr>
              <w:t>Notify all affected employees that the maintenance is complete and the machine is available for use.</w:t>
            </w:r>
          </w:p>
        </w:tc>
      </w:tr>
    </w:tbl>
    <w:p w14:paraId="6A909D32" w14:textId="77777777" w:rsidR="00787350" w:rsidRDefault="00787350" w:rsidP="00094349">
      <w:pPr>
        <w:contextualSpacing/>
        <w:rPr>
          <w:sz w:val="24"/>
          <w:szCs w:val="24"/>
        </w:rPr>
      </w:pPr>
    </w:p>
    <w:p w14:paraId="439A6697" w14:textId="77777777" w:rsidR="00234AF8" w:rsidRPr="00BD7589" w:rsidRDefault="00234AF8" w:rsidP="00234AF8">
      <w:pPr>
        <w:keepNext/>
        <w:spacing w:before="240" w:after="0" w:line="240" w:lineRule="auto"/>
        <w:outlineLvl w:val="0"/>
        <w:rPr>
          <w:rFonts w:ascii="Arial Black" w:eastAsia="Times New Roman" w:hAnsi="Arial Black" w:cs="Times New Roman"/>
          <w:kern w:val="28"/>
          <w:sz w:val="28"/>
          <w:szCs w:val="20"/>
        </w:rPr>
      </w:pPr>
      <w:r w:rsidRPr="00BD7589">
        <w:rPr>
          <w:rFonts w:ascii="Arial Black" w:eastAsia="Times New Roman" w:hAnsi="Arial Black" w:cs="Times New Roman"/>
          <w:kern w:val="28"/>
          <w:sz w:val="28"/>
          <w:szCs w:val="20"/>
        </w:rPr>
        <w:lastRenderedPageBreak/>
        <w:t>Documenting a specific energy-control procedure</w:t>
      </w:r>
    </w:p>
    <w:p w14:paraId="51766428" w14:textId="1BF80446" w:rsidR="00234AF8" w:rsidRPr="00B547B3" w:rsidRDefault="00234AF8" w:rsidP="00234AF8">
      <w:pPr>
        <w:spacing w:after="240" w:line="240" w:lineRule="auto"/>
        <w:rPr>
          <w:rFonts w:ascii="Times New Roman" w:eastAsia="Times New Roman" w:hAnsi="Times New Roman" w:cs="Times New Roman"/>
          <w:b/>
          <w:i/>
          <w:color w:val="70AD47" w:themeColor="accent6"/>
          <w:szCs w:val="20"/>
        </w:rPr>
      </w:pPr>
      <w:r w:rsidRPr="00B547B3">
        <w:rPr>
          <w:rFonts w:ascii="Times New Roman" w:eastAsia="Times New Roman" w:hAnsi="Times New Roman" w:cs="Times New Roman"/>
          <w:b/>
          <w:i/>
          <w:color w:val="70AD47" w:themeColor="accent6"/>
          <w:szCs w:val="20"/>
        </w:rPr>
        <w:t>Use this example as a model for documenting specific energy control procedures for machines and equipment at your workplace. Recommend photos of the equipment and the checklist is laminated and attached to the machine/equipment for quick reference.</w:t>
      </w:r>
    </w:p>
    <w:p w14:paraId="694128B8" w14:textId="77777777" w:rsidR="00234AF8" w:rsidRPr="00BD7589" w:rsidRDefault="00234AF8" w:rsidP="00234AF8">
      <w:pPr>
        <w:spacing w:after="0" w:line="240" w:lineRule="auto"/>
        <w:rPr>
          <w:rFonts w:ascii="Times New Roman" w:eastAsia="Times New Roman" w:hAnsi="Times New Roman" w:cs="Times New Roman"/>
          <w:sz w:val="24"/>
          <w:szCs w:val="20"/>
        </w:rPr>
      </w:pPr>
      <w:r w:rsidRPr="00BD7589">
        <w:rPr>
          <w:rFonts w:ascii="Times New Roman" w:eastAsia="Times New Roman" w:hAnsi="Times New Roman" w:cs="Times New Roman"/>
          <w:b/>
          <w:sz w:val="24"/>
          <w:szCs w:val="20"/>
        </w:rPr>
        <w:t>Department:</w:t>
      </w:r>
      <w:r w:rsidRPr="00BD7589">
        <w:rPr>
          <w:rFonts w:ascii="Times New Roman" w:eastAsia="Times New Roman" w:hAnsi="Times New Roman" w:cs="Times New Roman"/>
          <w:sz w:val="24"/>
          <w:szCs w:val="20"/>
        </w:rPr>
        <w:tab/>
      </w:r>
      <w:r w:rsidRPr="00BD7589">
        <w:rPr>
          <w:rFonts w:ascii="Times New Roman" w:eastAsia="Times New Roman" w:hAnsi="Times New Roman" w:cs="Times New Roman"/>
          <w:sz w:val="24"/>
          <w:szCs w:val="20"/>
        </w:rPr>
        <w:tab/>
      </w:r>
    </w:p>
    <w:p w14:paraId="03C40399" w14:textId="77777777" w:rsidR="00234AF8" w:rsidRPr="00BD7589" w:rsidRDefault="00234AF8" w:rsidP="00234AF8">
      <w:pPr>
        <w:spacing w:after="0" w:line="240" w:lineRule="auto"/>
        <w:rPr>
          <w:rFonts w:ascii="Times New Roman" w:eastAsia="Times New Roman" w:hAnsi="Times New Roman" w:cs="Times New Roman"/>
          <w:sz w:val="24"/>
          <w:szCs w:val="20"/>
        </w:rPr>
      </w:pPr>
      <w:r w:rsidRPr="00BD7589">
        <w:rPr>
          <w:rFonts w:ascii="Times New Roman" w:eastAsia="Times New Roman" w:hAnsi="Times New Roman" w:cs="Times New Roman"/>
          <w:b/>
          <w:sz w:val="24"/>
          <w:szCs w:val="20"/>
        </w:rPr>
        <w:t>Equipment</w:t>
      </w:r>
      <w:r>
        <w:rPr>
          <w:rFonts w:ascii="Times New Roman" w:eastAsia="Times New Roman" w:hAnsi="Times New Roman" w:cs="Times New Roman"/>
          <w:b/>
          <w:sz w:val="24"/>
          <w:szCs w:val="20"/>
        </w:rPr>
        <w:t xml:space="preserve"> &amp; Location</w:t>
      </w:r>
      <w:r w:rsidRPr="00BD7589">
        <w:rPr>
          <w:rFonts w:ascii="Times New Roman" w:eastAsia="Times New Roman" w:hAnsi="Times New Roman" w:cs="Times New Roman"/>
          <w:b/>
          <w:sz w:val="24"/>
          <w:szCs w:val="20"/>
        </w:rPr>
        <w:t>:</w:t>
      </w:r>
      <w:r w:rsidRPr="00BD7589">
        <w:rPr>
          <w:rFonts w:ascii="Times New Roman" w:eastAsia="Times New Roman" w:hAnsi="Times New Roman" w:cs="Times New Roman"/>
          <w:sz w:val="24"/>
          <w:szCs w:val="20"/>
        </w:rPr>
        <w:tab/>
      </w:r>
      <w:r w:rsidRPr="00BD7589">
        <w:rPr>
          <w:rFonts w:ascii="Times New Roman" w:eastAsia="Times New Roman" w:hAnsi="Times New Roman" w:cs="Times New Roman"/>
          <w:sz w:val="24"/>
          <w:szCs w:val="20"/>
        </w:rPr>
        <w:tab/>
      </w:r>
    </w:p>
    <w:p w14:paraId="11CAB583" w14:textId="77777777" w:rsidR="00234AF8" w:rsidRPr="00BD7589" w:rsidRDefault="00234AF8" w:rsidP="00234AF8">
      <w:pPr>
        <w:spacing w:after="0" w:line="240" w:lineRule="auto"/>
        <w:rPr>
          <w:rFonts w:ascii="Times New Roman" w:eastAsia="Times New Roman" w:hAnsi="Times New Roman" w:cs="Times New Roman"/>
          <w:sz w:val="24"/>
          <w:szCs w:val="20"/>
        </w:rPr>
      </w:pPr>
      <w:r w:rsidRPr="00BD7589">
        <w:rPr>
          <w:rFonts w:ascii="Times New Roman" w:eastAsia="Times New Roman" w:hAnsi="Times New Roman" w:cs="Times New Roman"/>
          <w:b/>
          <w:sz w:val="24"/>
          <w:szCs w:val="20"/>
        </w:rPr>
        <w:t>Equipment manufacturer and serial number:</w:t>
      </w:r>
      <w:r w:rsidRPr="00BD7589">
        <w:rPr>
          <w:rFonts w:ascii="Times New Roman" w:eastAsia="Times New Roman" w:hAnsi="Times New Roman" w:cs="Times New Roman"/>
          <w:sz w:val="24"/>
          <w:szCs w:val="20"/>
        </w:rPr>
        <w:t xml:space="preserve"> </w:t>
      </w:r>
    </w:p>
    <w:p w14:paraId="28A22D85" w14:textId="77777777" w:rsidR="00234AF8" w:rsidRPr="00BD7589" w:rsidRDefault="00234AF8" w:rsidP="00234AF8">
      <w:pPr>
        <w:spacing w:after="0" w:line="240" w:lineRule="auto"/>
        <w:rPr>
          <w:rFonts w:ascii="Times New Roman" w:eastAsia="Times New Roman" w:hAnsi="Times New Roman" w:cs="Times New Roman"/>
          <w:sz w:val="24"/>
          <w:szCs w:val="20"/>
        </w:rPr>
      </w:pPr>
      <w:r w:rsidRPr="00BD7589">
        <w:rPr>
          <w:rFonts w:ascii="Times New Roman" w:eastAsia="Times New Roman" w:hAnsi="Times New Roman" w:cs="Times New Roman"/>
          <w:b/>
          <w:sz w:val="24"/>
          <w:szCs w:val="20"/>
        </w:rPr>
        <w:t>Contact person:</w:t>
      </w:r>
      <w:r w:rsidRPr="00BD7589">
        <w:rPr>
          <w:rFonts w:ascii="Times New Roman" w:eastAsia="Times New Roman" w:hAnsi="Times New Roman" w:cs="Times New Roman"/>
          <w:sz w:val="24"/>
          <w:szCs w:val="20"/>
        </w:rPr>
        <w:tab/>
        <w:t xml:space="preserve"> </w:t>
      </w:r>
    </w:p>
    <w:p w14:paraId="70B9135E" w14:textId="77777777" w:rsidR="00234AF8" w:rsidRPr="00BD7589" w:rsidRDefault="00234AF8" w:rsidP="00234AF8">
      <w:pPr>
        <w:spacing w:after="360" w:line="240" w:lineRule="auto"/>
        <w:rPr>
          <w:rFonts w:ascii="Times New Roman" w:eastAsia="Times New Roman" w:hAnsi="Times New Roman" w:cs="Times New Roman"/>
          <w:sz w:val="24"/>
          <w:szCs w:val="20"/>
        </w:rPr>
      </w:pPr>
      <w:r w:rsidRPr="00BD7589">
        <w:rPr>
          <w:rFonts w:ascii="Times New Roman" w:eastAsia="Times New Roman" w:hAnsi="Times New Roman" w:cs="Times New Roman"/>
          <w:b/>
          <w:sz w:val="24"/>
          <w:szCs w:val="20"/>
        </w:rPr>
        <w:t>Authorized employee(s):</w:t>
      </w:r>
      <w:r w:rsidRPr="00BD7589">
        <w:rPr>
          <w:rFonts w:ascii="Times New Roman" w:eastAsia="Times New Roman" w:hAnsi="Times New Roman" w:cs="Times New Roman"/>
          <w:sz w:val="24"/>
          <w:szCs w:val="20"/>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2160"/>
        <w:gridCol w:w="2700"/>
        <w:gridCol w:w="2520"/>
      </w:tblGrid>
      <w:tr w:rsidR="00234AF8" w:rsidRPr="00BD7589" w14:paraId="5B6190A8" w14:textId="77777777" w:rsidTr="00FE30AD">
        <w:trPr>
          <w:cantSplit/>
        </w:trPr>
        <w:tc>
          <w:tcPr>
            <w:tcW w:w="9648" w:type="dxa"/>
            <w:gridSpan w:val="5"/>
            <w:tcBorders>
              <w:left w:val="nil"/>
              <w:bottom w:val="nil"/>
              <w:right w:val="nil"/>
            </w:tcBorders>
          </w:tcPr>
          <w:p w14:paraId="0728E501" w14:textId="77777777" w:rsidR="00234AF8" w:rsidRDefault="00234AF8" w:rsidP="00FE30AD">
            <w:pPr>
              <w:spacing w:before="100" w:after="100" w:line="240" w:lineRule="auto"/>
              <w:rPr>
                <w:rFonts w:ascii="Times New Roman" w:eastAsia="Times New Roman" w:hAnsi="Times New Roman" w:cs="Times New Roman"/>
                <w:b/>
                <w:szCs w:val="20"/>
              </w:rPr>
            </w:pPr>
            <w:r w:rsidRPr="00BD7589">
              <w:rPr>
                <w:rFonts w:ascii="Times New Roman" w:eastAsia="Times New Roman" w:hAnsi="Times New Roman" w:cs="Times New Roman"/>
                <w:b/>
                <w:szCs w:val="20"/>
              </w:rPr>
              <w:t>Purpose:</w:t>
            </w:r>
          </w:p>
          <w:p w14:paraId="46E6018C" w14:textId="77777777" w:rsidR="00234AF8" w:rsidRPr="00BD7589" w:rsidRDefault="00234AF8" w:rsidP="00FE30AD">
            <w:pPr>
              <w:spacing w:before="100" w:after="100" w:line="240" w:lineRule="auto"/>
              <w:rPr>
                <w:rFonts w:ascii="Times New Roman" w:eastAsia="Times New Roman" w:hAnsi="Times New Roman" w:cs="Times New Roman"/>
                <w:b/>
                <w:szCs w:val="20"/>
              </w:rPr>
            </w:pPr>
          </w:p>
          <w:p w14:paraId="00D63BD1" w14:textId="77777777" w:rsidR="00234AF8" w:rsidRPr="00BD7589" w:rsidRDefault="00234AF8" w:rsidP="00FE30AD">
            <w:pPr>
              <w:spacing w:before="100" w:after="100" w:line="240" w:lineRule="auto"/>
              <w:rPr>
                <w:rFonts w:ascii="Times New Roman" w:eastAsia="Times New Roman" w:hAnsi="Times New Roman" w:cs="Times New Roman"/>
                <w:b/>
                <w:szCs w:val="20"/>
              </w:rPr>
            </w:pPr>
          </w:p>
          <w:p w14:paraId="35C1803E" w14:textId="77777777" w:rsidR="00234AF8" w:rsidRPr="00BD7589" w:rsidRDefault="00234AF8" w:rsidP="00FE30AD">
            <w:pPr>
              <w:spacing w:before="100" w:after="100" w:line="240" w:lineRule="auto"/>
              <w:rPr>
                <w:rFonts w:ascii="Times New Roman" w:eastAsia="Times New Roman" w:hAnsi="Times New Roman" w:cs="Times New Roman"/>
                <w:szCs w:val="20"/>
              </w:rPr>
            </w:pPr>
            <w:r w:rsidRPr="00BD7589">
              <w:rPr>
                <w:rFonts w:ascii="Times New Roman" w:eastAsia="Times New Roman" w:hAnsi="Times New Roman" w:cs="Times New Roman"/>
                <w:szCs w:val="20"/>
              </w:rPr>
              <w:t xml:space="preserve"> </w:t>
            </w:r>
          </w:p>
        </w:tc>
      </w:tr>
      <w:tr w:rsidR="00234AF8" w:rsidRPr="00BD7589" w14:paraId="559B45DC" w14:textId="77777777" w:rsidTr="00FE30AD">
        <w:trPr>
          <w:cantSplit/>
        </w:trPr>
        <w:tc>
          <w:tcPr>
            <w:tcW w:w="9648" w:type="dxa"/>
            <w:gridSpan w:val="5"/>
            <w:tcBorders>
              <w:left w:val="nil"/>
              <w:right w:val="nil"/>
            </w:tcBorders>
          </w:tcPr>
          <w:p w14:paraId="48F762EF" w14:textId="77777777" w:rsidR="00234AF8" w:rsidRPr="00BD7589" w:rsidRDefault="00234AF8" w:rsidP="00FE30AD">
            <w:pPr>
              <w:spacing w:before="100" w:after="100" w:line="240" w:lineRule="auto"/>
              <w:jc w:val="center"/>
              <w:rPr>
                <w:rFonts w:ascii="Times New Roman" w:eastAsia="Times New Roman" w:hAnsi="Times New Roman" w:cs="Times New Roman"/>
                <w:b/>
                <w:color w:val="FF0000"/>
                <w:sz w:val="20"/>
                <w:szCs w:val="20"/>
              </w:rPr>
            </w:pPr>
            <w:r w:rsidRPr="00B547B3">
              <w:rPr>
                <w:rFonts w:ascii="Times New Roman" w:eastAsia="Times New Roman" w:hAnsi="Times New Roman" w:cs="Times New Roman"/>
                <w:b/>
                <w:color w:val="70AD47" w:themeColor="accent6"/>
                <w:sz w:val="20"/>
                <w:szCs w:val="20"/>
              </w:rPr>
              <w:t>Notify all affected employees before this lockout procedure is used.</w:t>
            </w:r>
          </w:p>
        </w:tc>
      </w:tr>
      <w:tr w:rsidR="00234AF8" w:rsidRPr="00BD7589" w14:paraId="00778CE5" w14:textId="77777777" w:rsidTr="00FE30AD">
        <w:trPr>
          <w:cantSplit/>
        </w:trPr>
        <w:tc>
          <w:tcPr>
            <w:tcW w:w="2268" w:type="dxa"/>
            <w:gridSpan w:val="2"/>
            <w:tcBorders>
              <w:left w:val="nil"/>
            </w:tcBorders>
          </w:tcPr>
          <w:p w14:paraId="40D3FD5C" w14:textId="77777777" w:rsidR="00234AF8" w:rsidRPr="00BD7589" w:rsidRDefault="00234AF8" w:rsidP="00FE30AD">
            <w:pPr>
              <w:spacing w:before="100" w:after="100" w:line="240" w:lineRule="auto"/>
              <w:jc w:val="center"/>
              <w:rPr>
                <w:rFonts w:ascii="Times New Roman" w:eastAsia="Times New Roman" w:hAnsi="Times New Roman" w:cs="Times New Roman"/>
                <w:b/>
                <w:sz w:val="20"/>
                <w:szCs w:val="20"/>
              </w:rPr>
            </w:pPr>
            <w:r w:rsidRPr="00BD7589">
              <w:rPr>
                <w:rFonts w:ascii="Times New Roman" w:eastAsia="Times New Roman" w:hAnsi="Times New Roman" w:cs="Times New Roman"/>
                <w:b/>
                <w:sz w:val="20"/>
                <w:szCs w:val="20"/>
              </w:rPr>
              <w:t>Hazardous energy</w:t>
            </w:r>
          </w:p>
        </w:tc>
        <w:tc>
          <w:tcPr>
            <w:tcW w:w="2160" w:type="dxa"/>
          </w:tcPr>
          <w:p w14:paraId="1FAB969A" w14:textId="77777777" w:rsidR="00234AF8" w:rsidRPr="00BD7589" w:rsidRDefault="00234AF8" w:rsidP="00FE30AD">
            <w:pPr>
              <w:spacing w:before="100" w:after="100" w:line="240" w:lineRule="auto"/>
              <w:jc w:val="center"/>
              <w:rPr>
                <w:rFonts w:ascii="Times New Roman" w:eastAsia="Times New Roman" w:hAnsi="Times New Roman" w:cs="Times New Roman"/>
                <w:b/>
                <w:sz w:val="20"/>
                <w:szCs w:val="20"/>
              </w:rPr>
            </w:pPr>
            <w:r w:rsidRPr="00BD7589">
              <w:rPr>
                <w:rFonts w:ascii="Times New Roman" w:eastAsia="Times New Roman" w:hAnsi="Times New Roman" w:cs="Times New Roman"/>
                <w:b/>
                <w:sz w:val="20"/>
                <w:szCs w:val="20"/>
              </w:rPr>
              <w:t>Lockout steps</w:t>
            </w:r>
          </w:p>
        </w:tc>
        <w:tc>
          <w:tcPr>
            <w:tcW w:w="2700" w:type="dxa"/>
          </w:tcPr>
          <w:p w14:paraId="14BD662B" w14:textId="77777777" w:rsidR="00234AF8" w:rsidRPr="00BD7589" w:rsidRDefault="00234AF8" w:rsidP="00FE30AD">
            <w:pPr>
              <w:keepNext/>
              <w:spacing w:before="100" w:after="100" w:line="240" w:lineRule="auto"/>
              <w:jc w:val="center"/>
              <w:outlineLvl w:val="3"/>
              <w:rPr>
                <w:rFonts w:ascii="Times New Roman" w:eastAsia="Times New Roman" w:hAnsi="Times New Roman" w:cs="Times New Roman"/>
                <w:b/>
                <w:sz w:val="20"/>
                <w:szCs w:val="20"/>
              </w:rPr>
            </w:pPr>
            <w:r w:rsidRPr="00BD7589">
              <w:rPr>
                <w:rFonts w:ascii="Times New Roman" w:eastAsia="Times New Roman" w:hAnsi="Times New Roman" w:cs="Times New Roman"/>
                <w:b/>
                <w:sz w:val="20"/>
                <w:szCs w:val="20"/>
              </w:rPr>
              <w:t>Verification steps</w:t>
            </w:r>
          </w:p>
        </w:tc>
        <w:tc>
          <w:tcPr>
            <w:tcW w:w="2520" w:type="dxa"/>
            <w:tcBorders>
              <w:right w:val="nil"/>
            </w:tcBorders>
          </w:tcPr>
          <w:p w14:paraId="41053964" w14:textId="77777777" w:rsidR="00234AF8" w:rsidRPr="00BD7589" w:rsidRDefault="00234AF8" w:rsidP="00FE30AD">
            <w:pPr>
              <w:spacing w:before="100" w:after="100" w:line="240" w:lineRule="auto"/>
              <w:jc w:val="center"/>
              <w:rPr>
                <w:rFonts w:ascii="Times New Roman" w:eastAsia="Times New Roman" w:hAnsi="Times New Roman" w:cs="Times New Roman"/>
                <w:b/>
                <w:sz w:val="20"/>
                <w:szCs w:val="20"/>
              </w:rPr>
            </w:pPr>
            <w:r w:rsidRPr="00BD7589">
              <w:rPr>
                <w:rFonts w:ascii="Times New Roman" w:eastAsia="Times New Roman" w:hAnsi="Times New Roman" w:cs="Times New Roman"/>
                <w:b/>
                <w:sz w:val="20"/>
                <w:szCs w:val="20"/>
              </w:rPr>
              <w:t>Return to service steps</w:t>
            </w:r>
          </w:p>
        </w:tc>
      </w:tr>
      <w:tr w:rsidR="00234AF8" w:rsidRPr="00BD7589" w14:paraId="0E674332" w14:textId="77777777" w:rsidTr="00FE30AD">
        <w:trPr>
          <w:cantSplit/>
          <w:trHeight w:val="350"/>
        </w:trPr>
        <w:tc>
          <w:tcPr>
            <w:tcW w:w="1098" w:type="dxa"/>
            <w:tcBorders>
              <w:left w:val="nil"/>
            </w:tcBorders>
          </w:tcPr>
          <w:p w14:paraId="0564DF53" w14:textId="77777777" w:rsidR="00234AF8" w:rsidRPr="00BD7589" w:rsidRDefault="00234AF8" w:rsidP="00FE30AD">
            <w:pPr>
              <w:spacing w:before="100" w:after="100" w:line="240" w:lineRule="auto"/>
              <w:jc w:val="center"/>
              <w:rPr>
                <w:rFonts w:ascii="Times New Roman" w:eastAsia="Times New Roman" w:hAnsi="Times New Roman" w:cs="Times New Roman"/>
                <w:b/>
                <w:sz w:val="20"/>
                <w:szCs w:val="20"/>
              </w:rPr>
            </w:pPr>
            <w:r w:rsidRPr="00BD7589">
              <w:rPr>
                <w:rFonts w:ascii="Times New Roman" w:eastAsia="Times New Roman" w:hAnsi="Times New Roman" w:cs="Times New Roman"/>
                <w:b/>
                <w:sz w:val="20"/>
                <w:szCs w:val="20"/>
              </w:rPr>
              <w:t>Type</w:t>
            </w:r>
            <w:r>
              <w:rPr>
                <w:rFonts w:ascii="Times New Roman" w:eastAsia="Times New Roman" w:hAnsi="Times New Roman" w:cs="Times New Roman"/>
                <w:b/>
                <w:sz w:val="20"/>
                <w:szCs w:val="20"/>
              </w:rPr>
              <w:t xml:space="preserve"> &amp; Location</w:t>
            </w:r>
          </w:p>
        </w:tc>
        <w:tc>
          <w:tcPr>
            <w:tcW w:w="1170" w:type="dxa"/>
          </w:tcPr>
          <w:p w14:paraId="09D81420" w14:textId="77777777" w:rsidR="00234AF8" w:rsidRPr="00BD7589" w:rsidRDefault="00234AF8" w:rsidP="00FE30AD">
            <w:pPr>
              <w:spacing w:before="100" w:after="100" w:line="240" w:lineRule="auto"/>
              <w:rPr>
                <w:rFonts w:ascii="Times New Roman" w:eastAsia="Times New Roman" w:hAnsi="Times New Roman" w:cs="Times New Roman"/>
                <w:b/>
                <w:sz w:val="20"/>
                <w:szCs w:val="20"/>
              </w:rPr>
            </w:pPr>
            <w:r w:rsidRPr="00BD7589">
              <w:rPr>
                <w:rFonts w:ascii="Times New Roman" w:eastAsia="Times New Roman" w:hAnsi="Times New Roman" w:cs="Times New Roman"/>
                <w:b/>
                <w:sz w:val="20"/>
                <w:szCs w:val="20"/>
              </w:rPr>
              <w:t>Magnitude</w:t>
            </w:r>
          </w:p>
        </w:tc>
        <w:tc>
          <w:tcPr>
            <w:tcW w:w="2160" w:type="dxa"/>
            <w:vMerge w:val="restart"/>
          </w:tcPr>
          <w:p w14:paraId="4188CB9A" w14:textId="77777777" w:rsidR="00234AF8" w:rsidRDefault="00234AF8" w:rsidP="00FE30AD">
            <w:pPr>
              <w:spacing w:before="100" w:after="100" w:line="240" w:lineRule="auto"/>
              <w:rPr>
                <w:rFonts w:ascii="Times New Roman" w:eastAsia="Times New Roman" w:hAnsi="Times New Roman" w:cs="Times New Roman"/>
                <w:sz w:val="20"/>
                <w:szCs w:val="20"/>
              </w:rPr>
            </w:pPr>
          </w:p>
          <w:p w14:paraId="37F7A174" w14:textId="77777777" w:rsidR="00234AF8" w:rsidRDefault="00234AF8" w:rsidP="00FE30AD">
            <w:pPr>
              <w:spacing w:before="100" w:after="100" w:line="240" w:lineRule="auto"/>
              <w:rPr>
                <w:rFonts w:ascii="Times New Roman" w:eastAsia="Times New Roman" w:hAnsi="Times New Roman" w:cs="Times New Roman"/>
                <w:sz w:val="20"/>
                <w:szCs w:val="20"/>
              </w:rPr>
            </w:pPr>
          </w:p>
          <w:p w14:paraId="31F9A846" w14:textId="77777777" w:rsidR="00234AF8" w:rsidRDefault="00234AF8" w:rsidP="00FE30AD">
            <w:pPr>
              <w:spacing w:before="100" w:after="100" w:line="240" w:lineRule="auto"/>
              <w:rPr>
                <w:rFonts w:ascii="Times New Roman" w:eastAsia="Times New Roman" w:hAnsi="Times New Roman" w:cs="Times New Roman"/>
                <w:sz w:val="20"/>
                <w:szCs w:val="20"/>
              </w:rPr>
            </w:pPr>
          </w:p>
          <w:p w14:paraId="51B943B2" w14:textId="77777777" w:rsidR="00234AF8" w:rsidRDefault="00234AF8" w:rsidP="00FE30AD">
            <w:pPr>
              <w:spacing w:before="100" w:after="100" w:line="240" w:lineRule="auto"/>
              <w:rPr>
                <w:rFonts w:ascii="Times New Roman" w:eastAsia="Times New Roman" w:hAnsi="Times New Roman" w:cs="Times New Roman"/>
                <w:sz w:val="20"/>
                <w:szCs w:val="20"/>
              </w:rPr>
            </w:pPr>
          </w:p>
          <w:p w14:paraId="4B66DB54" w14:textId="77777777" w:rsidR="00234AF8" w:rsidRDefault="00234AF8" w:rsidP="00FE30AD">
            <w:pPr>
              <w:spacing w:before="100" w:after="100" w:line="240" w:lineRule="auto"/>
              <w:rPr>
                <w:rFonts w:ascii="Times New Roman" w:eastAsia="Times New Roman" w:hAnsi="Times New Roman" w:cs="Times New Roman"/>
                <w:sz w:val="20"/>
                <w:szCs w:val="20"/>
              </w:rPr>
            </w:pPr>
          </w:p>
          <w:p w14:paraId="43F91349" w14:textId="77777777" w:rsidR="00234AF8" w:rsidRDefault="00234AF8" w:rsidP="00FE30AD">
            <w:pPr>
              <w:spacing w:before="100" w:after="100" w:line="240" w:lineRule="auto"/>
              <w:rPr>
                <w:rFonts w:ascii="Times New Roman" w:eastAsia="Times New Roman" w:hAnsi="Times New Roman" w:cs="Times New Roman"/>
                <w:sz w:val="20"/>
                <w:szCs w:val="20"/>
              </w:rPr>
            </w:pPr>
          </w:p>
          <w:p w14:paraId="4565B554" w14:textId="77777777" w:rsidR="00234AF8" w:rsidRDefault="00234AF8" w:rsidP="00FE30AD">
            <w:pPr>
              <w:spacing w:before="100" w:after="100" w:line="240" w:lineRule="auto"/>
              <w:rPr>
                <w:rFonts w:ascii="Times New Roman" w:eastAsia="Times New Roman" w:hAnsi="Times New Roman" w:cs="Times New Roman"/>
                <w:sz w:val="20"/>
                <w:szCs w:val="20"/>
              </w:rPr>
            </w:pPr>
          </w:p>
          <w:p w14:paraId="69EA413D"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tc>
        <w:tc>
          <w:tcPr>
            <w:tcW w:w="2700" w:type="dxa"/>
            <w:vMerge w:val="restart"/>
          </w:tcPr>
          <w:p w14:paraId="5AD5A650"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tc>
        <w:tc>
          <w:tcPr>
            <w:tcW w:w="2520" w:type="dxa"/>
            <w:vMerge w:val="restart"/>
            <w:tcBorders>
              <w:right w:val="nil"/>
            </w:tcBorders>
          </w:tcPr>
          <w:p w14:paraId="515A2D25"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0B82B55E"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30749138"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02F3E26C"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6141EAE0"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38DC8292"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7E89FACB"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tc>
      </w:tr>
      <w:tr w:rsidR="00234AF8" w:rsidRPr="00BD7589" w14:paraId="27D5BC96" w14:textId="77777777" w:rsidTr="00FE30AD">
        <w:trPr>
          <w:cantSplit/>
          <w:trHeight w:val="2120"/>
        </w:trPr>
        <w:tc>
          <w:tcPr>
            <w:tcW w:w="1098" w:type="dxa"/>
            <w:tcBorders>
              <w:left w:val="nil"/>
            </w:tcBorders>
          </w:tcPr>
          <w:p w14:paraId="2A899BF9"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tc>
        <w:tc>
          <w:tcPr>
            <w:tcW w:w="1170" w:type="dxa"/>
          </w:tcPr>
          <w:p w14:paraId="7C316BE1"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tc>
        <w:tc>
          <w:tcPr>
            <w:tcW w:w="2160" w:type="dxa"/>
            <w:vMerge/>
          </w:tcPr>
          <w:p w14:paraId="0F04A16F" w14:textId="77777777" w:rsidR="00234AF8" w:rsidRPr="00BD7589" w:rsidRDefault="00234AF8" w:rsidP="00234AF8">
            <w:pPr>
              <w:numPr>
                <w:ilvl w:val="0"/>
                <w:numId w:val="17"/>
              </w:numPr>
              <w:spacing w:before="100" w:after="100" w:line="240" w:lineRule="auto"/>
              <w:rPr>
                <w:rFonts w:ascii="Times New Roman" w:eastAsia="Times New Roman" w:hAnsi="Times New Roman" w:cs="Times New Roman"/>
                <w:sz w:val="20"/>
                <w:szCs w:val="20"/>
              </w:rPr>
            </w:pPr>
          </w:p>
        </w:tc>
        <w:tc>
          <w:tcPr>
            <w:tcW w:w="2700" w:type="dxa"/>
            <w:vMerge/>
          </w:tcPr>
          <w:p w14:paraId="3FB1DB31" w14:textId="77777777" w:rsidR="00234AF8" w:rsidRPr="00BD7589" w:rsidRDefault="00234AF8" w:rsidP="00234AF8">
            <w:pPr>
              <w:numPr>
                <w:ilvl w:val="0"/>
                <w:numId w:val="18"/>
              </w:numPr>
              <w:spacing w:before="100" w:after="100" w:line="240" w:lineRule="auto"/>
              <w:rPr>
                <w:rFonts w:ascii="Times New Roman" w:eastAsia="Times New Roman" w:hAnsi="Times New Roman" w:cs="Times New Roman"/>
                <w:sz w:val="20"/>
                <w:szCs w:val="20"/>
              </w:rPr>
            </w:pPr>
          </w:p>
        </w:tc>
        <w:tc>
          <w:tcPr>
            <w:tcW w:w="2520" w:type="dxa"/>
            <w:vMerge/>
            <w:tcBorders>
              <w:right w:val="nil"/>
            </w:tcBorders>
          </w:tcPr>
          <w:p w14:paraId="2532C5A9" w14:textId="77777777" w:rsidR="00234AF8" w:rsidRPr="00BD7589" w:rsidRDefault="00234AF8" w:rsidP="00234AF8">
            <w:pPr>
              <w:numPr>
                <w:ilvl w:val="0"/>
                <w:numId w:val="18"/>
              </w:numPr>
              <w:spacing w:before="100" w:after="100" w:line="240" w:lineRule="auto"/>
              <w:rPr>
                <w:rFonts w:ascii="Times New Roman" w:eastAsia="Times New Roman" w:hAnsi="Times New Roman" w:cs="Times New Roman"/>
                <w:sz w:val="20"/>
                <w:szCs w:val="20"/>
              </w:rPr>
            </w:pPr>
          </w:p>
        </w:tc>
      </w:tr>
      <w:tr w:rsidR="00234AF8" w:rsidRPr="00BD7589" w14:paraId="4CBF2AEE" w14:textId="77777777" w:rsidTr="00FE30AD">
        <w:tc>
          <w:tcPr>
            <w:tcW w:w="1098" w:type="dxa"/>
            <w:tcBorders>
              <w:left w:val="nil"/>
            </w:tcBorders>
          </w:tcPr>
          <w:p w14:paraId="4DB09850"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tc>
        <w:tc>
          <w:tcPr>
            <w:tcW w:w="1170" w:type="dxa"/>
          </w:tcPr>
          <w:p w14:paraId="0AD01C64"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tc>
        <w:tc>
          <w:tcPr>
            <w:tcW w:w="2160" w:type="dxa"/>
          </w:tcPr>
          <w:p w14:paraId="6CDDEE4F" w14:textId="77777777" w:rsidR="00234AF8" w:rsidRDefault="00234AF8" w:rsidP="00FE30AD">
            <w:pPr>
              <w:spacing w:before="100" w:after="100" w:line="240" w:lineRule="auto"/>
              <w:rPr>
                <w:rFonts w:ascii="Times New Roman" w:eastAsia="Times New Roman" w:hAnsi="Times New Roman" w:cs="Times New Roman"/>
                <w:sz w:val="20"/>
                <w:szCs w:val="20"/>
              </w:rPr>
            </w:pPr>
          </w:p>
          <w:p w14:paraId="190C3F91" w14:textId="77777777" w:rsidR="00234AF8" w:rsidRDefault="00234AF8" w:rsidP="00FE30AD">
            <w:pPr>
              <w:spacing w:before="100" w:after="100" w:line="240" w:lineRule="auto"/>
              <w:rPr>
                <w:rFonts w:ascii="Times New Roman" w:eastAsia="Times New Roman" w:hAnsi="Times New Roman" w:cs="Times New Roman"/>
                <w:sz w:val="20"/>
                <w:szCs w:val="20"/>
              </w:rPr>
            </w:pPr>
          </w:p>
          <w:p w14:paraId="05EF62B0" w14:textId="77777777" w:rsidR="00234AF8" w:rsidRDefault="00234AF8" w:rsidP="00FE30AD">
            <w:pPr>
              <w:spacing w:before="100" w:after="100" w:line="240" w:lineRule="auto"/>
              <w:rPr>
                <w:rFonts w:ascii="Times New Roman" w:eastAsia="Times New Roman" w:hAnsi="Times New Roman" w:cs="Times New Roman"/>
                <w:sz w:val="20"/>
                <w:szCs w:val="20"/>
              </w:rPr>
            </w:pPr>
          </w:p>
          <w:p w14:paraId="4BA9B894" w14:textId="77777777" w:rsidR="00234AF8" w:rsidRDefault="00234AF8" w:rsidP="00FE30AD">
            <w:pPr>
              <w:spacing w:before="100" w:after="100" w:line="240" w:lineRule="auto"/>
              <w:rPr>
                <w:rFonts w:ascii="Times New Roman" w:eastAsia="Times New Roman" w:hAnsi="Times New Roman" w:cs="Times New Roman"/>
                <w:sz w:val="20"/>
                <w:szCs w:val="20"/>
              </w:rPr>
            </w:pPr>
          </w:p>
          <w:p w14:paraId="491AD9E9" w14:textId="77777777" w:rsidR="00234AF8" w:rsidRDefault="00234AF8" w:rsidP="00FE30AD">
            <w:pPr>
              <w:spacing w:before="100" w:after="100" w:line="240" w:lineRule="auto"/>
              <w:rPr>
                <w:rFonts w:ascii="Times New Roman" w:eastAsia="Times New Roman" w:hAnsi="Times New Roman" w:cs="Times New Roman"/>
                <w:sz w:val="20"/>
                <w:szCs w:val="20"/>
              </w:rPr>
            </w:pPr>
          </w:p>
          <w:p w14:paraId="262698D0" w14:textId="77777777" w:rsidR="00234AF8" w:rsidRDefault="00234AF8" w:rsidP="00FE30AD">
            <w:pPr>
              <w:spacing w:before="100" w:after="100" w:line="240" w:lineRule="auto"/>
              <w:rPr>
                <w:rFonts w:ascii="Times New Roman" w:eastAsia="Times New Roman" w:hAnsi="Times New Roman" w:cs="Times New Roman"/>
                <w:sz w:val="20"/>
                <w:szCs w:val="20"/>
              </w:rPr>
            </w:pPr>
          </w:p>
          <w:p w14:paraId="31C11CE2" w14:textId="77777777" w:rsidR="00234AF8" w:rsidRDefault="00234AF8" w:rsidP="00FE30AD">
            <w:pPr>
              <w:spacing w:before="100" w:after="100" w:line="240" w:lineRule="auto"/>
              <w:rPr>
                <w:rFonts w:ascii="Times New Roman" w:eastAsia="Times New Roman" w:hAnsi="Times New Roman" w:cs="Times New Roman"/>
                <w:sz w:val="20"/>
                <w:szCs w:val="20"/>
              </w:rPr>
            </w:pPr>
          </w:p>
          <w:p w14:paraId="587DE237"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tc>
        <w:tc>
          <w:tcPr>
            <w:tcW w:w="2700" w:type="dxa"/>
          </w:tcPr>
          <w:p w14:paraId="705C4932"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tc>
        <w:tc>
          <w:tcPr>
            <w:tcW w:w="2520" w:type="dxa"/>
            <w:tcBorders>
              <w:right w:val="nil"/>
            </w:tcBorders>
          </w:tcPr>
          <w:p w14:paraId="1F70EE9D"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4A7EC2CB"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7C03C3B4"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3777C80D"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094277B6"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55F7448D"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p w14:paraId="0A0DC159" w14:textId="77777777" w:rsidR="00234AF8" w:rsidRPr="00BD7589" w:rsidRDefault="00234AF8" w:rsidP="00FE30AD">
            <w:pPr>
              <w:spacing w:before="100" w:after="100" w:line="240" w:lineRule="auto"/>
              <w:rPr>
                <w:rFonts w:ascii="Times New Roman" w:eastAsia="Times New Roman" w:hAnsi="Times New Roman" w:cs="Times New Roman"/>
                <w:sz w:val="20"/>
                <w:szCs w:val="20"/>
              </w:rPr>
            </w:pPr>
          </w:p>
        </w:tc>
      </w:tr>
      <w:tr w:rsidR="00234AF8" w:rsidRPr="00BD7589" w14:paraId="68229863" w14:textId="77777777" w:rsidTr="00FE30AD">
        <w:trPr>
          <w:cantSplit/>
        </w:trPr>
        <w:tc>
          <w:tcPr>
            <w:tcW w:w="9648" w:type="dxa"/>
            <w:gridSpan w:val="5"/>
            <w:tcBorders>
              <w:left w:val="nil"/>
              <w:right w:val="nil"/>
            </w:tcBorders>
          </w:tcPr>
          <w:p w14:paraId="5CDEBDC2" w14:textId="77777777" w:rsidR="00234AF8" w:rsidRPr="00BD7589" w:rsidRDefault="00234AF8" w:rsidP="00FE30AD">
            <w:pPr>
              <w:spacing w:before="100" w:after="100" w:line="240" w:lineRule="auto"/>
              <w:jc w:val="center"/>
              <w:rPr>
                <w:rFonts w:ascii="Times New Roman" w:eastAsia="Times New Roman" w:hAnsi="Times New Roman" w:cs="Times New Roman"/>
                <w:b/>
                <w:color w:val="FF0000"/>
                <w:sz w:val="20"/>
                <w:szCs w:val="20"/>
              </w:rPr>
            </w:pPr>
            <w:r w:rsidRPr="00B547B3">
              <w:rPr>
                <w:rFonts w:ascii="Times New Roman" w:eastAsia="Times New Roman" w:hAnsi="Times New Roman" w:cs="Times New Roman"/>
                <w:b/>
                <w:color w:val="70AD47" w:themeColor="accent6"/>
                <w:sz w:val="20"/>
                <w:szCs w:val="20"/>
              </w:rPr>
              <w:t>Notify all affected employees that the maintenance is complete and the machine is available for use.</w:t>
            </w:r>
          </w:p>
        </w:tc>
      </w:tr>
    </w:tbl>
    <w:p w14:paraId="371B7D3D" w14:textId="77777777" w:rsidR="00B547B3" w:rsidRDefault="00B547B3" w:rsidP="008F7E88">
      <w:pPr>
        <w:contextualSpacing/>
        <w:rPr>
          <w:rFonts w:cstheme="minorHAnsi"/>
          <w:b/>
          <w:bCs/>
          <w:iCs/>
          <w:sz w:val="28"/>
          <w:szCs w:val="28"/>
        </w:rPr>
      </w:pPr>
    </w:p>
    <w:p w14:paraId="0851800A" w14:textId="77777777" w:rsidR="00B547B3" w:rsidRDefault="00B547B3" w:rsidP="008F7E88">
      <w:pPr>
        <w:contextualSpacing/>
        <w:rPr>
          <w:rFonts w:cstheme="minorHAnsi"/>
          <w:b/>
          <w:bCs/>
          <w:iCs/>
          <w:sz w:val="28"/>
          <w:szCs w:val="28"/>
        </w:rPr>
      </w:pPr>
    </w:p>
    <w:p w14:paraId="62C7C593" w14:textId="3BA6F265" w:rsidR="00FD55C8" w:rsidRPr="0008500A" w:rsidRDefault="006F3241" w:rsidP="008F7E88">
      <w:pPr>
        <w:contextualSpacing/>
        <w:rPr>
          <w:rFonts w:cstheme="minorHAnsi"/>
          <w:sz w:val="24"/>
          <w:szCs w:val="24"/>
        </w:rPr>
      </w:pPr>
      <w:r w:rsidRPr="00606656">
        <w:rPr>
          <w:rFonts w:cstheme="minorHAnsi"/>
          <w:b/>
          <w:bCs/>
          <w:iCs/>
          <w:sz w:val="28"/>
          <w:szCs w:val="28"/>
        </w:rPr>
        <w:lastRenderedPageBreak/>
        <w:t>I. c.</w:t>
      </w:r>
      <w:r w:rsidR="00C36062" w:rsidRPr="00606656">
        <w:rPr>
          <w:rFonts w:cstheme="minorHAnsi"/>
          <w:b/>
          <w:bCs/>
          <w:iCs/>
          <w:sz w:val="28"/>
          <w:szCs w:val="28"/>
        </w:rPr>
        <w:t>)</w:t>
      </w:r>
      <w:r w:rsidRPr="00606656">
        <w:rPr>
          <w:rFonts w:cstheme="minorHAnsi"/>
          <w:b/>
          <w:bCs/>
          <w:iCs/>
          <w:sz w:val="28"/>
          <w:szCs w:val="28"/>
        </w:rPr>
        <w:t xml:space="preserve"> </w:t>
      </w:r>
      <w:r w:rsidR="00FD55C8" w:rsidRPr="00BD699C">
        <w:rPr>
          <w:rFonts w:cstheme="minorHAnsi"/>
          <w:b/>
          <w:bCs/>
          <w:iCs/>
          <w:sz w:val="28"/>
          <w:szCs w:val="28"/>
          <w:u w:val="single"/>
        </w:rPr>
        <w:t>S</w:t>
      </w:r>
      <w:r w:rsidR="00E9568D">
        <w:rPr>
          <w:rFonts w:cstheme="minorHAnsi"/>
          <w:b/>
          <w:bCs/>
          <w:iCs/>
          <w:sz w:val="28"/>
          <w:szCs w:val="28"/>
          <w:u w:val="single"/>
        </w:rPr>
        <w:t xml:space="preserve">PECIAL </w:t>
      </w:r>
      <w:r w:rsidR="00FD55C8" w:rsidRPr="00BD699C">
        <w:rPr>
          <w:rFonts w:cstheme="minorHAnsi"/>
          <w:b/>
          <w:bCs/>
          <w:iCs/>
          <w:sz w:val="28"/>
          <w:szCs w:val="28"/>
          <w:u w:val="single"/>
        </w:rPr>
        <w:t>P</w:t>
      </w:r>
      <w:r w:rsidR="00E9568D">
        <w:rPr>
          <w:rFonts w:cstheme="minorHAnsi"/>
          <w:b/>
          <w:bCs/>
          <w:iCs/>
          <w:sz w:val="28"/>
          <w:szCs w:val="28"/>
          <w:u w:val="single"/>
        </w:rPr>
        <w:t>ROCEDURES</w:t>
      </w:r>
      <w:r w:rsidR="00FD55C8" w:rsidRPr="0008500A">
        <w:rPr>
          <w:rFonts w:cstheme="minorHAnsi"/>
          <w:b/>
          <w:bCs/>
          <w:iCs/>
          <w:sz w:val="28"/>
          <w:szCs w:val="28"/>
        </w:rPr>
        <w:t xml:space="preserve">: </w:t>
      </w:r>
      <w:r w:rsidR="00FD55C8" w:rsidRPr="0008500A">
        <w:rPr>
          <w:rFonts w:cstheme="minorHAnsi"/>
          <w:sz w:val="24"/>
          <w:szCs w:val="24"/>
        </w:rPr>
        <w:t xml:space="preserve"> These procedures are to be developed as necessary to ensure employee safety during</w:t>
      </w:r>
      <w:r w:rsidR="00C36062">
        <w:rPr>
          <w:rFonts w:cstheme="minorHAnsi"/>
          <w:sz w:val="24"/>
          <w:szCs w:val="24"/>
        </w:rPr>
        <w:t>:</w:t>
      </w:r>
      <w:r w:rsidR="00FD55C8" w:rsidRPr="0008500A">
        <w:rPr>
          <w:rFonts w:cstheme="minorHAnsi"/>
          <w:sz w:val="24"/>
          <w:szCs w:val="24"/>
        </w:rPr>
        <w:t xml:space="preserve"> </w:t>
      </w:r>
      <w:r w:rsidR="00380F8C">
        <w:rPr>
          <w:rFonts w:cstheme="minorHAnsi"/>
          <w:sz w:val="24"/>
          <w:szCs w:val="24"/>
        </w:rPr>
        <w:t>Group</w:t>
      </w:r>
      <w:r w:rsidR="00FD55C8" w:rsidRPr="0008500A">
        <w:rPr>
          <w:rFonts w:cstheme="minorHAnsi"/>
          <w:sz w:val="24"/>
          <w:szCs w:val="24"/>
        </w:rPr>
        <w:t xml:space="preserve"> lockout</w:t>
      </w:r>
      <w:r w:rsidR="00FD6570">
        <w:rPr>
          <w:rFonts w:cstheme="minorHAnsi"/>
          <w:sz w:val="24"/>
          <w:szCs w:val="24"/>
        </w:rPr>
        <w:t>;</w:t>
      </w:r>
      <w:r w:rsidR="00FD55C8" w:rsidRPr="0008500A">
        <w:rPr>
          <w:rFonts w:cstheme="minorHAnsi"/>
          <w:sz w:val="24"/>
          <w:szCs w:val="24"/>
        </w:rPr>
        <w:t xml:space="preserve"> </w:t>
      </w:r>
      <w:r w:rsidR="00C36062">
        <w:rPr>
          <w:rFonts w:cstheme="minorHAnsi"/>
          <w:sz w:val="24"/>
          <w:szCs w:val="24"/>
        </w:rPr>
        <w:t>E</w:t>
      </w:r>
      <w:r w:rsidR="00FD55C8" w:rsidRPr="0008500A">
        <w:rPr>
          <w:rFonts w:cstheme="minorHAnsi"/>
          <w:sz w:val="24"/>
          <w:szCs w:val="24"/>
        </w:rPr>
        <w:t>quipment testing</w:t>
      </w:r>
      <w:r w:rsidR="00FD6570">
        <w:rPr>
          <w:rFonts w:cstheme="minorHAnsi"/>
          <w:sz w:val="24"/>
          <w:szCs w:val="24"/>
        </w:rPr>
        <w:t>;</w:t>
      </w:r>
      <w:r w:rsidR="00FD55C8" w:rsidRPr="0008500A">
        <w:rPr>
          <w:rFonts w:cstheme="minorHAnsi"/>
          <w:sz w:val="24"/>
          <w:szCs w:val="24"/>
        </w:rPr>
        <w:t xml:space="preserve"> </w:t>
      </w:r>
      <w:r w:rsidR="00C36062">
        <w:rPr>
          <w:rFonts w:cstheme="minorHAnsi"/>
          <w:sz w:val="24"/>
          <w:szCs w:val="24"/>
        </w:rPr>
        <w:t>S</w:t>
      </w:r>
      <w:r w:rsidR="00FD55C8" w:rsidRPr="0008500A">
        <w:rPr>
          <w:rFonts w:cstheme="minorHAnsi"/>
          <w:sz w:val="24"/>
          <w:szCs w:val="24"/>
        </w:rPr>
        <w:t>hift changes</w:t>
      </w:r>
      <w:r w:rsidR="00FD6570">
        <w:rPr>
          <w:rFonts w:cstheme="minorHAnsi"/>
          <w:sz w:val="24"/>
          <w:szCs w:val="24"/>
        </w:rPr>
        <w:t>;</w:t>
      </w:r>
      <w:r w:rsidR="00FD55C8" w:rsidRPr="0008500A">
        <w:rPr>
          <w:rFonts w:cstheme="minorHAnsi"/>
          <w:sz w:val="24"/>
          <w:szCs w:val="24"/>
        </w:rPr>
        <w:t xml:space="preserve"> </w:t>
      </w:r>
      <w:r w:rsidR="00C36062">
        <w:rPr>
          <w:rFonts w:cstheme="minorHAnsi"/>
          <w:sz w:val="24"/>
          <w:szCs w:val="24"/>
        </w:rPr>
        <w:t>L</w:t>
      </w:r>
      <w:r w:rsidR="00FD55C8" w:rsidRPr="0008500A">
        <w:rPr>
          <w:rFonts w:cstheme="minorHAnsi"/>
          <w:sz w:val="24"/>
          <w:szCs w:val="24"/>
        </w:rPr>
        <w:t>ock removal by a person other than the one who applied it</w:t>
      </w:r>
      <w:r w:rsidR="00FD6570">
        <w:rPr>
          <w:rFonts w:cstheme="minorHAnsi"/>
          <w:sz w:val="24"/>
          <w:szCs w:val="24"/>
        </w:rPr>
        <w:t>;</w:t>
      </w:r>
      <w:r w:rsidR="00FD55C8" w:rsidRPr="0008500A">
        <w:rPr>
          <w:rFonts w:cstheme="minorHAnsi"/>
          <w:sz w:val="24"/>
          <w:szCs w:val="24"/>
        </w:rPr>
        <w:t xml:space="preserve"> and </w:t>
      </w:r>
      <w:r w:rsidR="00C36062">
        <w:rPr>
          <w:rFonts w:cstheme="minorHAnsi"/>
          <w:sz w:val="24"/>
          <w:szCs w:val="24"/>
        </w:rPr>
        <w:t>W</w:t>
      </w:r>
      <w:r w:rsidR="00FD55C8" w:rsidRPr="0008500A">
        <w:rPr>
          <w:rFonts w:cstheme="minorHAnsi"/>
          <w:sz w:val="24"/>
          <w:szCs w:val="24"/>
        </w:rPr>
        <w:t>orking with contractors.</w:t>
      </w:r>
    </w:p>
    <w:p w14:paraId="24F37DEF" w14:textId="77777777" w:rsidR="00FD55C8" w:rsidRPr="0008500A" w:rsidRDefault="00FD55C8" w:rsidP="00FD55C8">
      <w:pPr>
        <w:rPr>
          <w:rFonts w:cstheme="minorHAnsi"/>
          <w:sz w:val="24"/>
          <w:szCs w:val="24"/>
        </w:rPr>
      </w:pPr>
    </w:p>
    <w:p w14:paraId="2C32F206" w14:textId="3A9AADE9" w:rsidR="00FD55C8" w:rsidRPr="008F7E88" w:rsidRDefault="00380F8C" w:rsidP="008F7E88">
      <w:pPr>
        <w:pStyle w:val="ListParagraph"/>
        <w:numPr>
          <w:ilvl w:val="0"/>
          <w:numId w:val="31"/>
        </w:numPr>
        <w:spacing w:after="0"/>
        <w:rPr>
          <w:rFonts w:cstheme="minorHAnsi"/>
          <w:sz w:val="24"/>
          <w:szCs w:val="24"/>
        </w:rPr>
      </w:pPr>
      <w:r>
        <w:rPr>
          <w:rFonts w:cstheme="minorHAnsi"/>
          <w:b/>
          <w:bCs/>
          <w:sz w:val="24"/>
          <w:szCs w:val="24"/>
        </w:rPr>
        <w:t>Group</w:t>
      </w:r>
      <w:r w:rsidR="00FD55C8" w:rsidRPr="008F7E88">
        <w:rPr>
          <w:rFonts w:cstheme="minorHAnsi"/>
          <w:b/>
          <w:bCs/>
          <w:sz w:val="24"/>
          <w:szCs w:val="24"/>
        </w:rPr>
        <w:t xml:space="preserve"> Lockout:</w:t>
      </w:r>
      <w:r w:rsidR="00FD55C8" w:rsidRPr="008F7E88">
        <w:rPr>
          <w:rFonts w:cstheme="minorHAnsi"/>
          <w:sz w:val="24"/>
          <w:szCs w:val="24"/>
        </w:rPr>
        <w:t xml:space="preserve">  Special procedures are needed for situations when the configuration of a lockout device will not accept the weight</w:t>
      </w:r>
      <w:r w:rsidR="00AB04F4" w:rsidRPr="008F7E88">
        <w:rPr>
          <w:rFonts w:cstheme="minorHAnsi"/>
          <w:sz w:val="24"/>
          <w:szCs w:val="24"/>
        </w:rPr>
        <w:t>,</w:t>
      </w:r>
      <w:r w:rsidR="00FD55C8" w:rsidRPr="008F7E88">
        <w:rPr>
          <w:rFonts w:cstheme="minorHAnsi"/>
          <w:sz w:val="24"/>
          <w:szCs w:val="24"/>
        </w:rPr>
        <w:t xml:space="preserve"> number</w:t>
      </w:r>
      <w:r w:rsidR="00AB04F4" w:rsidRPr="008F7E88">
        <w:rPr>
          <w:rFonts w:cstheme="minorHAnsi"/>
          <w:sz w:val="24"/>
          <w:szCs w:val="24"/>
        </w:rPr>
        <w:t>,</w:t>
      </w:r>
      <w:r w:rsidR="00FD55C8" w:rsidRPr="008F7E88">
        <w:rPr>
          <w:rFonts w:cstheme="minorHAnsi"/>
          <w:sz w:val="24"/>
          <w:szCs w:val="24"/>
        </w:rPr>
        <w:t xml:space="preserve"> or personal locks required. </w:t>
      </w:r>
      <w:r>
        <w:rPr>
          <w:rFonts w:cstheme="minorHAnsi"/>
          <w:sz w:val="24"/>
          <w:szCs w:val="24"/>
        </w:rPr>
        <w:t>Group</w:t>
      </w:r>
      <w:r w:rsidR="00FD55C8" w:rsidRPr="008F7E88">
        <w:rPr>
          <w:rFonts w:cstheme="minorHAnsi"/>
          <w:sz w:val="24"/>
          <w:szCs w:val="24"/>
        </w:rPr>
        <w:t xml:space="preserve"> procedures will be developed and documented to assure employees are afforded a level of protection equivalent to that provided by each employee affixing their personal lock.</w:t>
      </w:r>
    </w:p>
    <w:p w14:paraId="397B8C7F" w14:textId="77777777" w:rsidR="00FD55C8" w:rsidRPr="0008500A" w:rsidRDefault="00FD55C8" w:rsidP="00FD55C8">
      <w:pPr>
        <w:rPr>
          <w:rFonts w:cstheme="minorHAnsi"/>
          <w:sz w:val="24"/>
          <w:szCs w:val="24"/>
          <w:u w:val="single"/>
        </w:rPr>
      </w:pPr>
    </w:p>
    <w:p w14:paraId="53C9C671" w14:textId="3E19C499" w:rsidR="00FD55C8" w:rsidRPr="008F7E88" w:rsidRDefault="00FD55C8" w:rsidP="008F7E88">
      <w:pPr>
        <w:pStyle w:val="ListParagraph"/>
        <w:numPr>
          <w:ilvl w:val="0"/>
          <w:numId w:val="31"/>
        </w:numPr>
        <w:rPr>
          <w:rFonts w:cstheme="minorHAnsi"/>
          <w:sz w:val="24"/>
          <w:szCs w:val="24"/>
        </w:rPr>
      </w:pPr>
      <w:r w:rsidRPr="008F7E88">
        <w:rPr>
          <w:rFonts w:cstheme="minorHAnsi"/>
          <w:b/>
          <w:bCs/>
          <w:sz w:val="24"/>
          <w:szCs w:val="24"/>
        </w:rPr>
        <w:t>Equipment Testing:</w:t>
      </w:r>
      <w:r w:rsidRPr="008F7E88">
        <w:rPr>
          <w:rFonts w:cstheme="minorHAnsi"/>
          <w:sz w:val="24"/>
          <w:szCs w:val="24"/>
        </w:rPr>
        <w:t xml:space="preserve">  In situations when locks must be temporarily removed from lockout devices and the equipment energized to test or position equipment components, the following sequence of steps are to be followed:</w:t>
      </w:r>
    </w:p>
    <w:p w14:paraId="5D1705CE" w14:textId="77777777" w:rsidR="00FD55C8" w:rsidRPr="0008500A" w:rsidRDefault="00FD55C8" w:rsidP="00FD55C8">
      <w:pPr>
        <w:numPr>
          <w:ilvl w:val="0"/>
          <w:numId w:val="30"/>
        </w:numPr>
        <w:overflowPunct w:val="0"/>
        <w:autoSpaceDE w:val="0"/>
        <w:autoSpaceDN w:val="0"/>
        <w:adjustRightInd w:val="0"/>
        <w:spacing w:after="0" w:line="240" w:lineRule="auto"/>
        <w:textAlignment w:val="baseline"/>
        <w:rPr>
          <w:rFonts w:cstheme="minorHAnsi"/>
          <w:sz w:val="24"/>
          <w:szCs w:val="24"/>
        </w:rPr>
      </w:pPr>
      <w:r w:rsidRPr="0008500A">
        <w:rPr>
          <w:rFonts w:cstheme="minorHAnsi"/>
          <w:sz w:val="24"/>
          <w:szCs w:val="24"/>
        </w:rPr>
        <w:t>Clear the equipment of all tools and materials.</w:t>
      </w:r>
    </w:p>
    <w:p w14:paraId="5746A88B" w14:textId="120ACFD6" w:rsidR="00FD55C8" w:rsidRPr="0008500A" w:rsidRDefault="00FD55C8" w:rsidP="00FD55C8">
      <w:pPr>
        <w:numPr>
          <w:ilvl w:val="0"/>
          <w:numId w:val="30"/>
        </w:numPr>
        <w:overflowPunct w:val="0"/>
        <w:autoSpaceDE w:val="0"/>
        <w:autoSpaceDN w:val="0"/>
        <w:adjustRightInd w:val="0"/>
        <w:spacing w:after="0" w:line="240" w:lineRule="auto"/>
        <w:textAlignment w:val="baseline"/>
        <w:rPr>
          <w:rFonts w:cstheme="minorHAnsi"/>
          <w:sz w:val="24"/>
          <w:szCs w:val="24"/>
        </w:rPr>
      </w:pPr>
      <w:r w:rsidRPr="0008500A">
        <w:rPr>
          <w:rFonts w:cstheme="minorHAnsi"/>
          <w:sz w:val="24"/>
          <w:szCs w:val="24"/>
        </w:rPr>
        <w:t>Make sure all affected employees are clear of the machine</w:t>
      </w:r>
      <w:r w:rsidR="00B427D7">
        <w:rPr>
          <w:rFonts w:cstheme="minorHAnsi"/>
          <w:sz w:val="24"/>
          <w:szCs w:val="24"/>
        </w:rPr>
        <w:t>.</w:t>
      </w:r>
    </w:p>
    <w:p w14:paraId="4CBCCE3D" w14:textId="77777777" w:rsidR="00FD55C8" w:rsidRPr="0008500A" w:rsidRDefault="00FD55C8" w:rsidP="00FD55C8">
      <w:pPr>
        <w:numPr>
          <w:ilvl w:val="0"/>
          <w:numId w:val="30"/>
        </w:numPr>
        <w:overflowPunct w:val="0"/>
        <w:autoSpaceDE w:val="0"/>
        <w:autoSpaceDN w:val="0"/>
        <w:adjustRightInd w:val="0"/>
        <w:spacing w:after="0" w:line="240" w:lineRule="auto"/>
        <w:textAlignment w:val="baseline"/>
        <w:rPr>
          <w:rFonts w:cstheme="minorHAnsi"/>
          <w:sz w:val="24"/>
          <w:szCs w:val="24"/>
        </w:rPr>
      </w:pPr>
      <w:r w:rsidRPr="0008500A">
        <w:rPr>
          <w:rFonts w:cstheme="minorHAnsi"/>
          <w:sz w:val="24"/>
          <w:szCs w:val="24"/>
        </w:rPr>
        <w:t>The authorized employees remove their locks and tags and go to a safe position.</w:t>
      </w:r>
    </w:p>
    <w:p w14:paraId="0240C9AA" w14:textId="2CC0171C" w:rsidR="00FD55C8" w:rsidRPr="0008500A" w:rsidRDefault="00FD55C8" w:rsidP="00FD55C8">
      <w:pPr>
        <w:numPr>
          <w:ilvl w:val="0"/>
          <w:numId w:val="30"/>
        </w:numPr>
        <w:overflowPunct w:val="0"/>
        <w:autoSpaceDE w:val="0"/>
        <w:autoSpaceDN w:val="0"/>
        <w:adjustRightInd w:val="0"/>
        <w:spacing w:after="0" w:line="240" w:lineRule="auto"/>
        <w:textAlignment w:val="baseline"/>
        <w:rPr>
          <w:rFonts w:cstheme="minorHAnsi"/>
          <w:sz w:val="24"/>
          <w:szCs w:val="24"/>
        </w:rPr>
      </w:pPr>
      <w:r w:rsidRPr="0008500A">
        <w:rPr>
          <w:rFonts w:cstheme="minorHAnsi"/>
          <w:sz w:val="24"/>
          <w:szCs w:val="24"/>
        </w:rPr>
        <w:t>Energize the equipment and proceed with testing or positioning.</w:t>
      </w:r>
    </w:p>
    <w:p w14:paraId="0A852786" w14:textId="6043546D" w:rsidR="00FD55C8" w:rsidRPr="0008500A" w:rsidRDefault="00FD55C8" w:rsidP="00FD55C8">
      <w:pPr>
        <w:numPr>
          <w:ilvl w:val="0"/>
          <w:numId w:val="30"/>
        </w:numPr>
        <w:overflowPunct w:val="0"/>
        <w:autoSpaceDE w:val="0"/>
        <w:autoSpaceDN w:val="0"/>
        <w:adjustRightInd w:val="0"/>
        <w:spacing w:after="0" w:line="240" w:lineRule="auto"/>
        <w:textAlignment w:val="baseline"/>
        <w:rPr>
          <w:rFonts w:cstheme="minorHAnsi"/>
          <w:sz w:val="24"/>
          <w:szCs w:val="24"/>
        </w:rPr>
      </w:pPr>
      <w:r w:rsidRPr="0008500A">
        <w:rPr>
          <w:rFonts w:cstheme="minorHAnsi"/>
          <w:sz w:val="24"/>
          <w:szCs w:val="24"/>
        </w:rPr>
        <w:t xml:space="preserve">De-energize the equipment following the </w:t>
      </w:r>
      <w:r w:rsidRPr="0008500A">
        <w:rPr>
          <w:rFonts w:cstheme="minorHAnsi"/>
          <w:i/>
          <w:sz w:val="24"/>
          <w:szCs w:val="24"/>
        </w:rPr>
        <w:t xml:space="preserve">General Lockout </w:t>
      </w:r>
      <w:r w:rsidRPr="0008500A">
        <w:rPr>
          <w:rFonts w:cstheme="minorHAnsi"/>
          <w:sz w:val="24"/>
          <w:szCs w:val="24"/>
        </w:rPr>
        <w:t xml:space="preserve">or </w:t>
      </w:r>
      <w:r w:rsidRPr="0008500A">
        <w:rPr>
          <w:rFonts w:cstheme="minorHAnsi"/>
          <w:i/>
          <w:sz w:val="24"/>
          <w:szCs w:val="24"/>
        </w:rPr>
        <w:t xml:space="preserve">Specific Lockout Procedures </w:t>
      </w:r>
      <w:r w:rsidRPr="0008500A">
        <w:rPr>
          <w:rFonts w:cstheme="minorHAnsi"/>
          <w:sz w:val="24"/>
          <w:szCs w:val="24"/>
        </w:rPr>
        <w:t>before continuing any maintenance or service activities</w:t>
      </w:r>
      <w:r w:rsidR="00B427D7">
        <w:rPr>
          <w:rFonts w:cstheme="minorHAnsi"/>
          <w:sz w:val="24"/>
          <w:szCs w:val="24"/>
        </w:rPr>
        <w:t>.</w:t>
      </w:r>
    </w:p>
    <w:p w14:paraId="3149EBF7" w14:textId="77777777" w:rsidR="00FD55C8" w:rsidRPr="0008500A" w:rsidRDefault="00FD55C8" w:rsidP="00FD55C8">
      <w:pPr>
        <w:rPr>
          <w:rFonts w:cstheme="minorHAnsi"/>
          <w:sz w:val="24"/>
          <w:szCs w:val="24"/>
        </w:rPr>
      </w:pPr>
    </w:p>
    <w:p w14:paraId="7BEE3A9C" w14:textId="748850E7" w:rsidR="00FD55C8" w:rsidRPr="008F7E88" w:rsidRDefault="00FD55C8" w:rsidP="006451A3">
      <w:pPr>
        <w:pStyle w:val="ListParagraph"/>
        <w:numPr>
          <w:ilvl w:val="0"/>
          <w:numId w:val="31"/>
        </w:numPr>
        <w:contextualSpacing w:val="0"/>
        <w:rPr>
          <w:rFonts w:cstheme="minorHAnsi"/>
          <w:sz w:val="24"/>
          <w:szCs w:val="24"/>
        </w:rPr>
      </w:pPr>
      <w:r w:rsidRPr="008F7E88">
        <w:rPr>
          <w:rFonts w:cstheme="minorHAnsi"/>
          <w:b/>
          <w:bCs/>
          <w:sz w:val="24"/>
          <w:szCs w:val="24"/>
        </w:rPr>
        <w:t>Shift Changes:</w:t>
      </w:r>
      <w:r w:rsidRPr="008F7E88">
        <w:rPr>
          <w:rFonts w:cstheme="minorHAnsi"/>
          <w:sz w:val="24"/>
          <w:szCs w:val="24"/>
        </w:rPr>
        <w:t xml:space="preserve">  Specific procedures addressing the orderly transfer of lockout devices will be developed for shift or personnel changes to ensure continuity of lockout protection</w:t>
      </w:r>
      <w:r w:rsidR="00807DFB">
        <w:rPr>
          <w:rFonts w:cstheme="minorHAnsi"/>
          <w:sz w:val="24"/>
          <w:szCs w:val="24"/>
        </w:rPr>
        <w:t xml:space="preserve"> between off-going and oncoming employees</w:t>
      </w:r>
      <w:r w:rsidRPr="008F7E88">
        <w:rPr>
          <w:rFonts w:cstheme="minorHAnsi"/>
          <w:sz w:val="24"/>
          <w:szCs w:val="24"/>
        </w:rPr>
        <w:t xml:space="preserve">. </w:t>
      </w:r>
    </w:p>
    <w:p w14:paraId="7D4B6618" w14:textId="77777777" w:rsidR="00FD55C8" w:rsidRPr="0008500A" w:rsidRDefault="00FD55C8" w:rsidP="00FD55C8">
      <w:pPr>
        <w:rPr>
          <w:rFonts w:cstheme="minorHAnsi"/>
          <w:sz w:val="24"/>
          <w:szCs w:val="24"/>
        </w:rPr>
      </w:pPr>
    </w:p>
    <w:p w14:paraId="5098B335" w14:textId="2F8635DC" w:rsidR="00FD55C8" w:rsidRPr="008F7E88" w:rsidRDefault="00FD55C8" w:rsidP="008F7E88">
      <w:pPr>
        <w:pStyle w:val="ListParagraph"/>
        <w:numPr>
          <w:ilvl w:val="0"/>
          <w:numId w:val="31"/>
        </w:numPr>
        <w:rPr>
          <w:rFonts w:cstheme="minorHAnsi"/>
          <w:sz w:val="24"/>
          <w:szCs w:val="24"/>
        </w:rPr>
      </w:pPr>
      <w:r w:rsidRPr="008F7E88">
        <w:rPr>
          <w:rFonts w:cstheme="minorHAnsi"/>
          <w:b/>
          <w:bCs/>
          <w:sz w:val="24"/>
          <w:szCs w:val="24"/>
        </w:rPr>
        <w:t>Lock Removal:</w:t>
      </w:r>
      <w:r w:rsidRPr="008F7E88">
        <w:rPr>
          <w:rFonts w:cstheme="minorHAnsi"/>
          <w:sz w:val="24"/>
          <w:szCs w:val="24"/>
        </w:rPr>
        <w:t xml:space="preserve">  If an employee leaves the work</w:t>
      </w:r>
      <w:r w:rsidR="00AB04F4" w:rsidRPr="008F7E88">
        <w:rPr>
          <w:rFonts w:cstheme="minorHAnsi"/>
          <w:sz w:val="24"/>
          <w:szCs w:val="24"/>
        </w:rPr>
        <w:t xml:space="preserve"> </w:t>
      </w:r>
      <w:r w:rsidRPr="008F7E88">
        <w:rPr>
          <w:rFonts w:cstheme="minorHAnsi"/>
          <w:sz w:val="24"/>
          <w:szCs w:val="24"/>
        </w:rPr>
        <w:t xml:space="preserve">site without removing </w:t>
      </w:r>
      <w:r w:rsidR="006451A3">
        <w:rPr>
          <w:rFonts w:cstheme="minorHAnsi"/>
          <w:sz w:val="24"/>
          <w:szCs w:val="24"/>
        </w:rPr>
        <w:t>the employee’s</w:t>
      </w:r>
      <w:r w:rsidRPr="008F7E88">
        <w:rPr>
          <w:rFonts w:cstheme="minorHAnsi"/>
          <w:sz w:val="24"/>
          <w:szCs w:val="24"/>
        </w:rPr>
        <w:t xml:space="preserve"> lock from a lockout device and the equipment must be returned to service</w:t>
      </w:r>
      <w:r w:rsidR="006451A3">
        <w:rPr>
          <w:rFonts w:cstheme="minorHAnsi"/>
          <w:sz w:val="24"/>
          <w:szCs w:val="24"/>
        </w:rPr>
        <w:t>,</w:t>
      </w:r>
      <w:r w:rsidRPr="008F7E88">
        <w:rPr>
          <w:rFonts w:cstheme="minorHAnsi"/>
          <w:sz w:val="24"/>
          <w:szCs w:val="24"/>
        </w:rPr>
        <w:t xml:space="preserve"> the following procedure is to be followed:</w:t>
      </w:r>
    </w:p>
    <w:p w14:paraId="1C1E8E1D" w14:textId="77777777" w:rsidR="00FD55C8" w:rsidRPr="0008500A" w:rsidRDefault="00FD55C8" w:rsidP="00FD55C8">
      <w:pPr>
        <w:numPr>
          <w:ilvl w:val="0"/>
          <w:numId w:val="29"/>
        </w:numPr>
        <w:overflowPunct w:val="0"/>
        <w:autoSpaceDE w:val="0"/>
        <w:autoSpaceDN w:val="0"/>
        <w:adjustRightInd w:val="0"/>
        <w:spacing w:after="0" w:line="240" w:lineRule="auto"/>
        <w:textAlignment w:val="baseline"/>
        <w:rPr>
          <w:rFonts w:cstheme="minorHAnsi"/>
          <w:sz w:val="24"/>
          <w:szCs w:val="24"/>
        </w:rPr>
      </w:pPr>
      <w:r w:rsidRPr="0008500A">
        <w:rPr>
          <w:rFonts w:cstheme="minorHAnsi"/>
          <w:sz w:val="24"/>
          <w:szCs w:val="24"/>
        </w:rPr>
        <w:t>The employee’s supervisor is to verify that the authorized employee is not at the facility.</w:t>
      </w:r>
    </w:p>
    <w:p w14:paraId="5B3EA95A" w14:textId="77777777" w:rsidR="00FD55C8" w:rsidRPr="0008500A" w:rsidRDefault="00FD55C8" w:rsidP="00FD55C8">
      <w:pPr>
        <w:numPr>
          <w:ilvl w:val="0"/>
          <w:numId w:val="29"/>
        </w:numPr>
        <w:overflowPunct w:val="0"/>
        <w:autoSpaceDE w:val="0"/>
        <w:autoSpaceDN w:val="0"/>
        <w:adjustRightInd w:val="0"/>
        <w:spacing w:after="0" w:line="240" w:lineRule="auto"/>
        <w:textAlignment w:val="baseline"/>
        <w:rPr>
          <w:rFonts w:cstheme="minorHAnsi"/>
          <w:sz w:val="24"/>
          <w:szCs w:val="24"/>
        </w:rPr>
      </w:pPr>
      <w:r w:rsidRPr="0008500A">
        <w:rPr>
          <w:rFonts w:cstheme="minorHAnsi"/>
          <w:sz w:val="24"/>
          <w:szCs w:val="24"/>
        </w:rPr>
        <w:t>All reasonable efforts are to be made to contact the employee who applied the device to inform him/her that the lock has been removed.</w:t>
      </w:r>
    </w:p>
    <w:p w14:paraId="0DF3D217" w14:textId="3405364F" w:rsidR="00FD55C8" w:rsidRPr="0008500A" w:rsidRDefault="00FD55C8" w:rsidP="00FD55C8">
      <w:pPr>
        <w:numPr>
          <w:ilvl w:val="0"/>
          <w:numId w:val="29"/>
        </w:numPr>
        <w:overflowPunct w:val="0"/>
        <w:autoSpaceDE w:val="0"/>
        <w:autoSpaceDN w:val="0"/>
        <w:adjustRightInd w:val="0"/>
        <w:spacing w:after="0" w:line="240" w:lineRule="auto"/>
        <w:textAlignment w:val="baseline"/>
        <w:rPr>
          <w:rFonts w:cstheme="minorHAnsi"/>
          <w:sz w:val="24"/>
          <w:szCs w:val="24"/>
        </w:rPr>
      </w:pPr>
      <w:r w:rsidRPr="0008500A">
        <w:rPr>
          <w:rFonts w:cstheme="minorHAnsi"/>
          <w:sz w:val="24"/>
          <w:szCs w:val="24"/>
        </w:rPr>
        <w:t xml:space="preserve">The supervisor will assure that the authorized employee has been informed that </w:t>
      </w:r>
      <w:r w:rsidR="006451A3">
        <w:rPr>
          <w:rFonts w:cstheme="minorHAnsi"/>
          <w:sz w:val="24"/>
          <w:szCs w:val="24"/>
        </w:rPr>
        <w:t>the employee’s</w:t>
      </w:r>
      <w:r w:rsidRPr="0008500A">
        <w:rPr>
          <w:rFonts w:cstheme="minorHAnsi"/>
          <w:sz w:val="24"/>
          <w:szCs w:val="24"/>
        </w:rPr>
        <w:t xml:space="preserve"> lock had been removed before the employee resumes work at the facility.</w:t>
      </w:r>
    </w:p>
    <w:p w14:paraId="5DCF8183" w14:textId="77777777" w:rsidR="00FD55C8" w:rsidRPr="0008500A" w:rsidRDefault="00FD55C8" w:rsidP="00FD55C8">
      <w:pPr>
        <w:rPr>
          <w:rFonts w:cstheme="minorHAnsi"/>
          <w:sz w:val="24"/>
          <w:szCs w:val="24"/>
        </w:rPr>
      </w:pPr>
    </w:p>
    <w:p w14:paraId="6D81C2B0" w14:textId="53E3580A" w:rsidR="00FD55C8" w:rsidRPr="008F7E88" w:rsidRDefault="00FD55C8" w:rsidP="008F7E88">
      <w:pPr>
        <w:pStyle w:val="ListParagraph"/>
        <w:numPr>
          <w:ilvl w:val="0"/>
          <w:numId w:val="31"/>
        </w:numPr>
        <w:rPr>
          <w:rFonts w:cstheme="minorHAnsi"/>
          <w:sz w:val="24"/>
          <w:szCs w:val="24"/>
        </w:rPr>
      </w:pPr>
      <w:r w:rsidRPr="008F7E88">
        <w:rPr>
          <w:rFonts w:cstheme="minorHAnsi"/>
          <w:b/>
          <w:bCs/>
          <w:sz w:val="24"/>
          <w:szCs w:val="24"/>
        </w:rPr>
        <w:t>Working with Contractors:</w:t>
      </w:r>
      <w:r w:rsidRPr="008F7E88">
        <w:rPr>
          <w:rFonts w:cstheme="minorHAnsi"/>
          <w:sz w:val="24"/>
          <w:szCs w:val="24"/>
        </w:rPr>
        <w:t xml:space="preserve">  Whenever </w:t>
      </w:r>
      <w:r w:rsidR="00252CE5" w:rsidRPr="008F7E88">
        <w:rPr>
          <w:rFonts w:cstheme="minorHAnsi"/>
          <w:sz w:val="24"/>
          <w:szCs w:val="24"/>
        </w:rPr>
        <w:t>an outside contractor is</w:t>
      </w:r>
      <w:r w:rsidRPr="008F7E88">
        <w:rPr>
          <w:rFonts w:cstheme="minorHAnsi"/>
          <w:sz w:val="24"/>
          <w:szCs w:val="24"/>
        </w:rPr>
        <w:t xml:space="preserve"> working at the facility equipment, the department supervisor and the contractor(s) will inform each other of their respective lockout programs. </w:t>
      </w:r>
    </w:p>
    <w:p w14:paraId="632ECA1D" w14:textId="77777777" w:rsidR="008F7E88" w:rsidRDefault="008F7E88" w:rsidP="0031509B">
      <w:pPr>
        <w:rPr>
          <w:b/>
          <w:bCs/>
          <w:sz w:val="28"/>
          <w:szCs w:val="28"/>
        </w:rPr>
      </w:pPr>
    </w:p>
    <w:p w14:paraId="75E63C64" w14:textId="3219F540" w:rsidR="0031509B" w:rsidRPr="00745754" w:rsidRDefault="008B3DAA" w:rsidP="0031509B">
      <w:pPr>
        <w:rPr>
          <w:b/>
          <w:bCs/>
          <w:sz w:val="28"/>
          <w:szCs w:val="28"/>
        </w:rPr>
      </w:pPr>
      <w:r w:rsidRPr="00745754">
        <w:rPr>
          <w:b/>
          <w:bCs/>
          <w:sz w:val="28"/>
          <w:szCs w:val="28"/>
        </w:rPr>
        <w:lastRenderedPageBreak/>
        <w:t xml:space="preserve">II. </w:t>
      </w:r>
      <w:r w:rsidR="00745754" w:rsidRPr="00745754">
        <w:rPr>
          <w:b/>
          <w:bCs/>
          <w:sz w:val="28"/>
          <w:szCs w:val="28"/>
          <w:u w:val="single"/>
        </w:rPr>
        <w:t>A</w:t>
      </w:r>
      <w:r w:rsidR="0083108B">
        <w:rPr>
          <w:b/>
          <w:bCs/>
          <w:sz w:val="28"/>
          <w:szCs w:val="28"/>
          <w:u w:val="single"/>
        </w:rPr>
        <w:t>NNUAL INSPECTIONS</w:t>
      </w:r>
    </w:p>
    <w:p w14:paraId="1CA7D0A0" w14:textId="668E314C" w:rsidR="0031509B" w:rsidRPr="00A5083D" w:rsidRDefault="0031509B" w:rsidP="0031509B">
      <w:pPr>
        <w:rPr>
          <w:sz w:val="26"/>
          <w:szCs w:val="26"/>
        </w:rPr>
      </w:pPr>
      <w:r w:rsidRPr="00A5083D">
        <w:rPr>
          <w:sz w:val="26"/>
          <w:szCs w:val="26"/>
        </w:rPr>
        <w:t xml:space="preserve">The </w:t>
      </w:r>
      <w:r w:rsidR="0083108B">
        <w:rPr>
          <w:sz w:val="26"/>
          <w:szCs w:val="26"/>
        </w:rPr>
        <w:t xml:space="preserve">Equipment </w:t>
      </w:r>
      <w:r w:rsidRPr="00A5083D">
        <w:rPr>
          <w:sz w:val="26"/>
          <w:szCs w:val="26"/>
        </w:rPr>
        <w:t>Specific Energy control procedures are to be reviewed annually</w:t>
      </w:r>
      <w:r w:rsidR="00964414">
        <w:rPr>
          <w:sz w:val="26"/>
          <w:szCs w:val="26"/>
        </w:rPr>
        <w:t xml:space="preserve"> and are to be performed by an authorized employee other than the one(s) utilizing the </w:t>
      </w:r>
      <w:r w:rsidR="006A6C8D">
        <w:rPr>
          <w:sz w:val="26"/>
          <w:szCs w:val="26"/>
        </w:rPr>
        <w:t xml:space="preserve">energy control </w:t>
      </w:r>
      <w:r w:rsidR="00964414">
        <w:rPr>
          <w:sz w:val="26"/>
          <w:szCs w:val="26"/>
        </w:rPr>
        <w:t>procedure</w:t>
      </w:r>
      <w:r w:rsidRPr="00A5083D">
        <w:rPr>
          <w:sz w:val="26"/>
          <w:szCs w:val="26"/>
        </w:rPr>
        <w:t>.</w:t>
      </w:r>
    </w:p>
    <w:p w14:paraId="1A2EF949" w14:textId="77777777" w:rsidR="001D2051" w:rsidRPr="00A5083D" w:rsidRDefault="001D2051" w:rsidP="001D2051">
      <w:pPr>
        <w:keepNext/>
        <w:spacing w:before="120" w:after="120" w:line="240" w:lineRule="auto"/>
        <w:outlineLvl w:val="0"/>
        <w:rPr>
          <w:rFonts w:ascii="Arial Black" w:eastAsia="Times New Roman" w:hAnsi="Arial Black" w:cs="Times New Roman"/>
          <w:kern w:val="28"/>
          <w:sz w:val="28"/>
          <w:szCs w:val="20"/>
        </w:rPr>
      </w:pPr>
      <w:r w:rsidRPr="00A5083D">
        <w:rPr>
          <w:rFonts w:ascii="Arial Black" w:eastAsia="Times New Roman" w:hAnsi="Arial Black" w:cs="Times New Roman"/>
          <w:kern w:val="28"/>
          <w:sz w:val="28"/>
          <w:szCs w:val="20"/>
        </w:rPr>
        <w:t>Lockout/tagout inspection form</w:t>
      </w:r>
    </w:p>
    <w:p w14:paraId="171E1A32" w14:textId="77777777" w:rsidR="001D2051" w:rsidRPr="00A5083D" w:rsidRDefault="001D2051" w:rsidP="001D2051">
      <w:pPr>
        <w:spacing w:after="240" w:line="240" w:lineRule="auto"/>
        <w:rPr>
          <w:rFonts w:ascii="Times New Roman" w:eastAsia="Times New Roman" w:hAnsi="Times New Roman" w:cs="Times New Roman"/>
          <w:b/>
          <w:i/>
          <w:color w:val="FF0000"/>
          <w:szCs w:val="20"/>
        </w:rPr>
      </w:pPr>
      <w:r w:rsidRPr="00A5083D">
        <w:rPr>
          <w:rFonts w:ascii="Times New Roman" w:eastAsia="Times New Roman" w:hAnsi="Times New Roman" w:cs="Times New Roman"/>
          <w:b/>
          <w:i/>
          <w:color w:val="FF0000"/>
          <w:szCs w:val="20"/>
        </w:rPr>
        <w:t>Note to employers: Use this form to document an inspection of a written lockout or tagout procedure.</w:t>
      </w:r>
    </w:p>
    <w:p w14:paraId="78DFBE3C" w14:textId="77777777" w:rsidR="001D2051" w:rsidRPr="00A5083D" w:rsidRDefault="001D2051" w:rsidP="001D2051">
      <w:pPr>
        <w:spacing w:before="60" w:after="6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Department: </w:t>
      </w:r>
      <w:r w:rsidRPr="00A5083D">
        <w:rPr>
          <w:rFonts w:ascii="Times New Roman" w:eastAsia="Times New Roman" w:hAnsi="Times New Roman" w:cs="Times New Roman"/>
          <w:szCs w:val="20"/>
        </w:rPr>
        <w:fldChar w:fldCharType="begin">
          <w:ffData>
            <w:name w:val="Text1"/>
            <w:enabled/>
            <w:calcOnExit w:val="0"/>
            <w:textInput/>
          </w:ffData>
        </w:fldChar>
      </w:r>
      <w:r w:rsidRPr="00A5083D">
        <w:rPr>
          <w:rFonts w:ascii="Times New Roman" w:eastAsia="Times New Roman" w:hAnsi="Times New Roman" w:cs="Times New Roman"/>
          <w:szCs w:val="20"/>
        </w:rPr>
        <w:instrText xml:space="preserve"> FORMTEXT </w:instrText>
      </w:r>
      <w:r w:rsidRPr="00A5083D">
        <w:rPr>
          <w:rFonts w:ascii="Times New Roman" w:eastAsia="Times New Roman" w:hAnsi="Times New Roman" w:cs="Times New Roman"/>
          <w:szCs w:val="20"/>
        </w:rPr>
      </w:r>
      <w:r w:rsidRPr="00A5083D">
        <w:rPr>
          <w:rFonts w:ascii="Times New Roman" w:eastAsia="Times New Roman" w:hAnsi="Times New Roman" w:cs="Times New Roman"/>
          <w:szCs w:val="20"/>
        </w:rPr>
        <w:fldChar w:fldCharType="separate"/>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w:t>
      </w:r>
      <w:r w:rsidRPr="00A5083D">
        <w:rPr>
          <w:rFonts w:ascii="Times New Roman" w:eastAsia="Times New Roman" w:hAnsi="Times New Roman" w:cs="Times New Roman"/>
          <w:szCs w:val="20"/>
        </w:rPr>
        <w:tab/>
        <w:t xml:space="preserve">Equipment type and serial number: </w:t>
      </w:r>
      <w:r w:rsidRPr="00A5083D">
        <w:rPr>
          <w:rFonts w:ascii="Times New Roman" w:eastAsia="Times New Roman" w:hAnsi="Times New Roman" w:cs="Times New Roman"/>
          <w:szCs w:val="20"/>
        </w:rPr>
        <w:fldChar w:fldCharType="begin">
          <w:ffData>
            <w:name w:val="Text2"/>
            <w:enabled/>
            <w:calcOnExit w:val="0"/>
            <w:textInput/>
          </w:ffData>
        </w:fldChar>
      </w:r>
      <w:r w:rsidRPr="00A5083D">
        <w:rPr>
          <w:rFonts w:ascii="Times New Roman" w:eastAsia="Times New Roman" w:hAnsi="Times New Roman" w:cs="Times New Roman"/>
          <w:szCs w:val="20"/>
        </w:rPr>
        <w:instrText xml:space="preserve"> FORMTEXT </w:instrText>
      </w:r>
      <w:r w:rsidRPr="00A5083D">
        <w:rPr>
          <w:rFonts w:ascii="Times New Roman" w:eastAsia="Times New Roman" w:hAnsi="Times New Roman" w:cs="Times New Roman"/>
          <w:szCs w:val="20"/>
        </w:rPr>
      </w:r>
      <w:r w:rsidRPr="00A5083D">
        <w:rPr>
          <w:rFonts w:ascii="Times New Roman" w:eastAsia="Times New Roman" w:hAnsi="Times New Roman" w:cs="Times New Roman"/>
          <w:szCs w:val="20"/>
        </w:rPr>
        <w:fldChar w:fldCharType="separate"/>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szCs w:val="20"/>
        </w:rPr>
        <w:fldChar w:fldCharType="end"/>
      </w:r>
    </w:p>
    <w:p w14:paraId="3A920E57" w14:textId="77777777" w:rsidR="001D2051" w:rsidRPr="00A5083D" w:rsidRDefault="001D2051" w:rsidP="001D2051">
      <w:pPr>
        <w:spacing w:before="60" w:after="6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Inspection conducted by: </w:t>
      </w:r>
      <w:r w:rsidRPr="00A5083D">
        <w:rPr>
          <w:rFonts w:ascii="Times New Roman" w:eastAsia="Times New Roman" w:hAnsi="Times New Roman" w:cs="Times New Roman"/>
          <w:szCs w:val="20"/>
        </w:rPr>
        <w:fldChar w:fldCharType="begin">
          <w:ffData>
            <w:name w:val="Text3"/>
            <w:enabled/>
            <w:calcOnExit w:val="0"/>
            <w:textInput/>
          </w:ffData>
        </w:fldChar>
      </w:r>
      <w:r w:rsidRPr="00A5083D">
        <w:rPr>
          <w:rFonts w:ascii="Times New Roman" w:eastAsia="Times New Roman" w:hAnsi="Times New Roman" w:cs="Times New Roman"/>
          <w:szCs w:val="20"/>
        </w:rPr>
        <w:instrText xml:space="preserve"> FORMTEXT </w:instrText>
      </w:r>
      <w:r w:rsidRPr="00A5083D">
        <w:rPr>
          <w:rFonts w:ascii="Times New Roman" w:eastAsia="Times New Roman" w:hAnsi="Times New Roman" w:cs="Times New Roman"/>
          <w:szCs w:val="20"/>
        </w:rPr>
      </w:r>
      <w:r w:rsidRPr="00A5083D">
        <w:rPr>
          <w:rFonts w:ascii="Times New Roman" w:eastAsia="Times New Roman" w:hAnsi="Times New Roman" w:cs="Times New Roman"/>
          <w:szCs w:val="20"/>
        </w:rPr>
        <w:fldChar w:fldCharType="separate"/>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szCs w:val="20"/>
        </w:rPr>
        <w:fldChar w:fldCharType="end"/>
      </w:r>
    </w:p>
    <w:p w14:paraId="103CF3E7" w14:textId="77777777" w:rsidR="001D2051" w:rsidRPr="00A5083D" w:rsidRDefault="001D2051" w:rsidP="001D2051">
      <w:pPr>
        <w:spacing w:before="60" w:after="6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Equipment location: </w:t>
      </w:r>
      <w:r w:rsidRPr="00A5083D">
        <w:rPr>
          <w:rFonts w:ascii="Times New Roman" w:eastAsia="Times New Roman" w:hAnsi="Times New Roman" w:cs="Times New Roman"/>
          <w:szCs w:val="20"/>
        </w:rPr>
        <w:fldChar w:fldCharType="begin">
          <w:ffData>
            <w:name w:val="Text4"/>
            <w:enabled/>
            <w:calcOnExit w:val="0"/>
            <w:textInput/>
          </w:ffData>
        </w:fldChar>
      </w:r>
      <w:r w:rsidRPr="00A5083D">
        <w:rPr>
          <w:rFonts w:ascii="Times New Roman" w:eastAsia="Times New Roman" w:hAnsi="Times New Roman" w:cs="Times New Roman"/>
          <w:szCs w:val="20"/>
        </w:rPr>
        <w:instrText xml:space="preserve"> FORMTEXT </w:instrText>
      </w:r>
      <w:r w:rsidRPr="00A5083D">
        <w:rPr>
          <w:rFonts w:ascii="Times New Roman" w:eastAsia="Times New Roman" w:hAnsi="Times New Roman" w:cs="Times New Roman"/>
          <w:szCs w:val="20"/>
        </w:rPr>
      </w:r>
      <w:r w:rsidRPr="00A5083D">
        <w:rPr>
          <w:rFonts w:ascii="Times New Roman" w:eastAsia="Times New Roman" w:hAnsi="Times New Roman" w:cs="Times New Roman"/>
          <w:szCs w:val="20"/>
        </w:rPr>
        <w:fldChar w:fldCharType="separate"/>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szCs w:val="20"/>
        </w:rPr>
        <w:fldChar w:fldCharType="end"/>
      </w:r>
    </w:p>
    <w:p w14:paraId="0D65A5A9" w14:textId="77777777" w:rsidR="001D2051" w:rsidRPr="00A5083D" w:rsidRDefault="001D2051" w:rsidP="001D2051">
      <w:pPr>
        <w:spacing w:before="60" w:after="24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Inspection date: </w:t>
      </w:r>
      <w:r w:rsidRPr="00A5083D">
        <w:rPr>
          <w:rFonts w:ascii="Times New Roman" w:eastAsia="Times New Roman" w:hAnsi="Times New Roman" w:cs="Times New Roman"/>
          <w:szCs w:val="20"/>
        </w:rPr>
        <w:fldChar w:fldCharType="begin">
          <w:ffData>
            <w:name w:val="Text5"/>
            <w:enabled/>
            <w:calcOnExit w:val="0"/>
            <w:textInput/>
          </w:ffData>
        </w:fldChar>
      </w:r>
      <w:r w:rsidRPr="00A5083D">
        <w:rPr>
          <w:rFonts w:ascii="Times New Roman" w:eastAsia="Times New Roman" w:hAnsi="Times New Roman" w:cs="Times New Roman"/>
          <w:szCs w:val="20"/>
        </w:rPr>
        <w:instrText xml:space="preserve"> FORMTEXT </w:instrText>
      </w:r>
      <w:r w:rsidRPr="00A5083D">
        <w:rPr>
          <w:rFonts w:ascii="Times New Roman" w:eastAsia="Times New Roman" w:hAnsi="Times New Roman" w:cs="Times New Roman"/>
          <w:szCs w:val="20"/>
        </w:rPr>
      </w:r>
      <w:r w:rsidRPr="00A5083D">
        <w:rPr>
          <w:rFonts w:ascii="Times New Roman" w:eastAsia="Times New Roman" w:hAnsi="Times New Roman" w:cs="Times New Roman"/>
          <w:szCs w:val="20"/>
        </w:rPr>
        <w:fldChar w:fldCharType="separate"/>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szCs w:val="20"/>
        </w:rPr>
        <w:fldChar w:fldCharType="end"/>
      </w:r>
    </w:p>
    <w:tbl>
      <w:tblPr>
        <w:tblW w:w="0" w:type="auto"/>
        <w:tblLayout w:type="fixed"/>
        <w:tblLook w:val="0000" w:firstRow="0" w:lastRow="0" w:firstColumn="0" w:lastColumn="0" w:noHBand="0" w:noVBand="0"/>
      </w:tblPr>
      <w:tblGrid>
        <w:gridCol w:w="4698"/>
        <w:gridCol w:w="2880"/>
        <w:gridCol w:w="1998"/>
      </w:tblGrid>
      <w:tr w:rsidR="001D2051" w:rsidRPr="00A5083D" w14:paraId="4725FBD2" w14:textId="77777777" w:rsidTr="00FE30AD">
        <w:trPr>
          <w:cantSplit/>
        </w:trPr>
        <w:tc>
          <w:tcPr>
            <w:tcW w:w="9576" w:type="dxa"/>
            <w:gridSpan w:val="3"/>
            <w:tcBorders>
              <w:top w:val="single" w:sz="12" w:space="0" w:color="auto"/>
              <w:bottom w:val="single" w:sz="12" w:space="0" w:color="auto"/>
            </w:tcBorders>
          </w:tcPr>
          <w:p w14:paraId="0F90F57A" w14:textId="77777777" w:rsidR="001D2051" w:rsidRPr="00A5083D" w:rsidRDefault="001D2051" w:rsidP="00FE30AD">
            <w:pPr>
              <w:keepNext/>
              <w:spacing w:before="120" w:after="120" w:line="240" w:lineRule="auto"/>
              <w:outlineLvl w:val="4"/>
              <w:rPr>
                <w:rFonts w:ascii="Times New Roman" w:eastAsia="Times New Roman" w:hAnsi="Times New Roman" w:cs="Times New Roman"/>
                <w:b/>
                <w:sz w:val="21"/>
                <w:szCs w:val="20"/>
              </w:rPr>
            </w:pPr>
            <w:r w:rsidRPr="00A5083D">
              <w:rPr>
                <w:rFonts w:ascii="Times New Roman" w:eastAsia="Times New Roman" w:hAnsi="Times New Roman" w:cs="Times New Roman"/>
                <w:b/>
                <w:sz w:val="21"/>
                <w:szCs w:val="20"/>
              </w:rPr>
              <w:t>List authorized employees using this procedure. Has the employee been trained in the procedure?</w:t>
            </w:r>
          </w:p>
        </w:tc>
      </w:tr>
      <w:tr w:rsidR="001D2051" w:rsidRPr="00A5083D" w14:paraId="28AE78F3" w14:textId="77777777" w:rsidTr="00FE30AD">
        <w:tc>
          <w:tcPr>
            <w:tcW w:w="4698" w:type="dxa"/>
          </w:tcPr>
          <w:p w14:paraId="173A9177"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Employee name: </w:t>
            </w:r>
            <w:r w:rsidRPr="00A5083D">
              <w:rPr>
                <w:rFonts w:ascii="Times New Roman" w:eastAsia="Times New Roman" w:hAnsi="Times New Roman" w:cs="Times New Roman"/>
                <w:szCs w:val="20"/>
              </w:rPr>
              <w:fldChar w:fldCharType="begin">
                <w:ffData>
                  <w:name w:val="Text6"/>
                  <w:enabled/>
                  <w:calcOnExit w:val="0"/>
                  <w:textInput/>
                </w:ffData>
              </w:fldChar>
            </w:r>
            <w:r w:rsidRPr="00A5083D">
              <w:rPr>
                <w:rFonts w:ascii="Times New Roman" w:eastAsia="Times New Roman" w:hAnsi="Times New Roman" w:cs="Times New Roman"/>
                <w:szCs w:val="20"/>
              </w:rPr>
              <w:instrText xml:space="preserve"> FORMTEXT </w:instrText>
            </w:r>
            <w:r w:rsidRPr="00A5083D">
              <w:rPr>
                <w:rFonts w:ascii="Times New Roman" w:eastAsia="Times New Roman" w:hAnsi="Times New Roman" w:cs="Times New Roman"/>
                <w:szCs w:val="20"/>
              </w:rPr>
            </w:r>
            <w:r w:rsidRPr="00A5083D">
              <w:rPr>
                <w:rFonts w:ascii="Times New Roman" w:eastAsia="Times New Roman" w:hAnsi="Times New Roman" w:cs="Times New Roman"/>
                <w:szCs w:val="20"/>
              </w:rPr>
              <w:fldChar w:fldCharType="separate"/>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szCs w:val="20"/>
              </w:rPr>
              <w:fldChar w:fldCharType="end"/>
            </w:r>
          </w:p>
        </w:tc>
        <w:tc>
          <w:tcPr>
            <w:tcW w:w="4878" w:type="dxa"/>
            <w:gridSpan w:val="2"/>
          </w:tcPr>
          <w:p w14:paraId="3CEB4478"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1"/>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2"/>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21DCB629" w14:textId="77777777" w:rsidTr="00FE30AD">
        <w:tc>
          <w:tcPr>
            <w:tcW w:w="4698" w:type="dxa"/>
          </w:tcPr>
          <w:p w14:paraId="4862D573"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Employee name: </w:t>
            </w:r>
            <w:r w:rsidRPr="00A5083D">
              <w:rPr>
                <w:rFonts w:ascii="Times New Roman" w:eastAsia="Times New Roman" w:hAnsi="Times New Roman" w:cs="Times New Roman"/>
                <w:szCs w:val="20"/>
              </w:rPr>
              <w:fldChar w:fldCharType="begin">
                <w:ffData>
                  <w:name w:val="Text6"/>
                  <w:enabled/>
                  <w:calcOnExit w:val="0"/>
                  <w:textInput/>
                </w:ffData>
              </w:fldChar>
            </w:r>
            <w:r w:rsidRPr="00A5083D">
              <w:rPr>
                <w:rFonts w:ascii="Times New Roman" w:eastAsia="Times New Roman" w:hAnsi="Times New Roman" w:cs="Times New Roman"/>
                <w:szCs w:val="20"/>
              </w:rPr>
              <w:instrText xml:space="preserve"> FORMTEXT </w:instrText>
            </w:r>
            <w:r w:rsidRPr="00A5083D">
              <w:rPr>
                <w:rFonts w:ascii="Times New Roman" w:eastAsia="Times New Roman" w:hAnsi="Times New Roman" w:cs="Times New Roman"/>
                <w:szCs w:val="20"/>
              </w:rPr>
            </w:r>
            <w:r w:rsidRPr="00A5083D">
              <w:rPr>
                <w:rFonts w:ascii="Times New Roman" w:eastAsia="Times New Roman" w:hAnsi="Times New Roman" w:cs="Times New Roman"/>
                <w:szCs w:val="20"/>
              </w:rPr>
              <w:fldChar w:fldCharType="separate"/>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szCs w:val="20"/>
              </w:rPr>
              <w:fldChar w:fldCharType="end"/>
            </w:r>
          </w:p>
        </w:tc>
        <w:tc>
          <w:tcPr>
            <w:tcW w:w="4878" w:type="dxa"/>
            <w:gridSpan w:val="2"/>
          </w:tcPr>
          <w:p w14:paraId="12A36815"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1"/>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2"/>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095E821C" w14:textId="77777777" w:rsidTr="00FE30AD">
        <w:tc>
          <w:tcPr>
            <w:tcW w:w="4698" w:type="dxa"/>
          </w:tcPr>
          <w:p w14:paraId="2B451624"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Employee name: </w:t>
            </w:r>
            <w:r w:rsidRPr="00A5083D">
              <w:rPr>
                <w:rFonts w:ascii="Times New Roman" w:eastAsia="Times New Roman" w:hAnsi="Times New Roman" w:cs="Times New Roman"/>
                <w:szCs w:val="20"/>
              </w:rPr>
              <w:fldChar w:fldCharType="begin">
                <w:ffData>
                  <w:name w:val="Text6"/>
                  <w:enabled/>
                  <w:calcOnExit w:val="0"/>
                  <w:textInput/>
                </w:ffData>
              </w:fldChar>
            </w:r>
            <w:r w:rsidRPr="00A5083D">
              <w:rPr>
                <w:rFonts w:ascii="Times New Roman" w:eastAsia="Times New Roman" w:hAnsi="Times New Roman" w:cs="Times New Roman"/>
                <w:szCs w:val="20"/>
              </w:rPr>
              <w:instrText xml:space="preserve"> FORMTEXT </w:instrText>
            </w:r>
            <w:r w:rsidRPr="00A5083D">
              <w:rPr>
                <w:rFonts w:ascii="Times New Roman" w:eastAsia="Times New Roman" w:hAnsi="Times New Roman" w:cs="Times New Roman"/>
                <w:szCs w:val="20"/>
              </w:rPr>
            </w:r>
            <w:r w:rsidRPr="00A5083D">
              <w:rPr>
                <w:rFonts w:ascii="Times New Roman" w:eastAsia="Times New Roman" w:hAnsi="Times New Roman" w:cs="Times New Roman"/>
                <w:szCs w:val="20"/>
              </w:rPr>
              <w:fldChar w:fldCharType="separate"/>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szCs w:val="20"/>
              </w:rPr>
              <w:fldChar w:fldCharType="end"/>
            </w:r>
          </w:p>
        </w:tc>
        <w:tc>
          <w:tcPr>
            <w:tcW w:w="4878" w:type="dxa"/>
            <w:gridSpan w:val="2"/>
          </w:tcPr>
          <w:p w14:paraId="146F355A"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1"/>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2"/>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0E129F4A" w14:textId="77777777" w:rsidTr="00FE30AD">
        <w:tc>
          <w:tcPr>
            <w:tcW w:w="4698" w:type="dxa"/>
          </w:tcPr>
          <w:p w14:paraId="09B2196F"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Employee name: </w:t>
            </w:r>
            <w:r w:rsidRPr="00A5083D">
              <w:rPr>
                <w:rFonts w:ascii="Times New Roman" w:eastAsia="Times New Roman" w:hAnsi="Times New Roman" w:cs="Times New Roman"/>
                <w:szCs w:val="20"/>
              </w:rPr>
              <w:fldChar w:fldCharType="begin">
                <w:ffData>
                  <w:name w:val="Text6"/>
                  <w:enabled/>
                  <w:calcOnExit w:val="0"/>
                  <w:textInput/>
                </w:ffData>
              </w:fldChar>
            </w:r>
            <w:r w:rsidRPr="00A5083D">
              <w:rPr>
                <w:rFonts w:ascii="Times New Roman" w:eastAsia="Times New Roman" w:hAnsi="Times New Roman" w:cs="Times New Roman"/>
                <w:szCs w:val="20"/>
              </w:rPr>
              <w:instrText xml:space="preserve"> FORMTEXT </w:instrText>
            </w:r>
            <w:r w:rsidRPr="00A5083D">
              <w:rPr>
                <w:rFonts w:ascii="Times New Roman" w:eastAsia="Times New Roman" w:hAnsi="Times New Roman" w:cs="Times New Roman"/>
                <w:szCs w:val="20"/>
              </w:rPr>
            </w:r>
            <w:r w:rsidRPr="00A5083D">
              <w:rPr>
                <w:rFonts w:ascii="Times New Roman" w:eastAsia="Times New Roman" w:hAnsi="Times New Roman" w:cs="Times New Roman"/>
                <w:szCs w:val="20"/>
              </w:rPr>
              <w:fldChar w:fldCharType="separate"/>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noProof/>
                <w:szCs w:val="20"/>
              </w:rPr>
              <w:t> </w:t>
            </w:r>
            <w:r w:rsidRPr="00A5083D">
              <w:rPr>
                <w:rFonts w:ascii="Times New Roman" w:eastAsia="Times New Roman" w:hAnsi="Times New Roman" w:cs="Times New Roman"/>
                <w:szCs w:val="20"/>
              </w:rPr>
              <w:fldChar w:fldCharType="end"/>
            </w:r>
          </w:p>
        </w:tc>
        <w:tc>
          <w:tcPr>
            <w:tcW w:w="4878" w:type="dxa"/>
            <w:gridSpan w:val="2"/>
          </w:tcPr>
          <w:p w14:paraId="10865FB7"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1"/>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2"/>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562D7873" w14:textId="77777777" w:rsidTr="00FE30AD">
        <w:tc>
          <w:tcPr>
            <w:tcW w:w="7578" w:type="dxa"/>
            <w:gridSpan w:val="2"/>
            <w:tcBorders>
              <w:top w:val="single" w:sz="2" w:space="0" w:color="auto"/>
            </w:tcBorders>
          </w:tcPr>
          <w:p w14:paraId="7B758902"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Do </w:t>
            </w:r>
            <w:r w:rsidRPr="00A5083D">
              <w:rPr>
                <w:rFonts w:ascii="Times New Roman" w:eastAsia="Times New Roman" w:hAnsi="Times New Roman" w:cs="Times New Roman"/>
                <w:i/>
                <w:szCs w:val="20"/>
              </w:rPr>
              <w:t>authorized</w:t>
            </w:r>
            <w:r w:rsidRPr="00A5083D">
              <w:rPr>
                <w:rFonts w:ascii="Times New Roman" w:eastAsia="Times New Roman" w:hAnsi="Times New Roman" w:cs="Times New Roman"/>
                <w:szCs w:val="20"/>
              </w:rPr>
              <w:t xml:space="preserve"> employees know the location of the written procedure?</w:t>
            </w:r>
          </w:p>
        </w:tc>
        <w:tc>
          <w:tcPr>
            <w:tcW w:w="1998" w:type="dxa"/>
            <w:tcBorders>
              <w:top w:val="single" w:sz="2" w:space="0" w:color="auto"/>
            </w:tcBorders>
            <w:vAlign w:val="bottom"/>
          </w:tcPr>
          <w:p w14:paraId="67161B98"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065C3A9B" w14:textId="77777777" w:rsidTr="00FE30AD">
        <w:tc>
          <w:tcPr>
            <w:tcW w:w="7578" w:type="dxa"/>
            <w:gridSpan w:val="2"/>
          </w:tcPr>
          <w:p w14:paraId="2972B2A3"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Do </w:t>
            </w:r>
            <w:r w:rsidRPr="00A5083D">
              <w:rPr>
                <w:rFonts w:ascii="Times New Roman" w:eastAsia="Times New Roman" w:hAnsi="Times New Roman" w:cs="Times New Roman"/>
                <w:i/>
                <w:szCs w:val="20"/>
              </w:rPr>
              <w:t>authorized</w:t>
            </w:r>
            <w:r w:rsidRPr="00A5083D">
              <w:rPr>
                <w:rFonts w:ascii="Times New Roman" w:eastAsia="Times New Roman" w:hAnsi="Times New Roman" w:cs="Times New Roman"/>
                <w:szCs w:val="20"/>
              </w:rPr>
              <w:t xml:space="preserve"> employees have access to the procedure?</w:t>
            </w:r>
          </w:p>
        </w:tc>
        <w:tc>
          <w:tcPr>
            <w:tcW w:w="1998" w:type="dxa"/>
          </w:tcPr>
          <w:p w14:paraId="303BEF68"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062E3B03" w14:textId="77777777" w:rsidTr="00FE30AD">
        <w:tc>
          <w:tcPr>
            <w:tcW w:w="7578" w:type="dxa"/>
            <w:gridSpan w:val="2"/>
          </w:tcPr>
          <w:p w14:paraId="1B410D46"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Are </w:t>
            </w:r>
            <w:r w:rsidRPr="00A5083D">
              <w:rPr>
                <w:rFonts w:ascii="Times New Roman" w:eastAsia="Times New Roman" w:hAnsi="Times New Roman" w:cs="Times New Roman"/>
                <w:i/>
                <w:szCs w:val="20"/>
              </w:rPr>
              <w:t>affected</w:t>
            </w:r>
            <w:r w:rsidRPr="00A5083D">
              <w:rPr>
                <w:rFonts w:ascii="Times New Roman" w:eastAsia="Times New Roman" w:hAnsi="Times New Roman" w:cs="Times New Roman"/>
                <w:szCs w:val="20"/>
              </w:rPr>
              <w:t xml:space="preserve"> employees notified when the procedure is being used?</w:t>
            </w:r>
          </w:p>
        </w:tc>
        <w:tc>
          <w:tcPr>
            <w:tcW w:w="1998" w:type="dxa"/>
          </w:tcPr>
          <w:p w14:paraId="29A6FC6A"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1FE56940" w14:textId="77777777" w:rsidTr="00FE30AD">
        <w:tc>
          <w:tcPr>
            <w:tcW w:w="7578" w:type="dxa"/>
            <w:gridSpan w:val="2"/>
          </w:tcPr>
          <w:p w14:paraId="369AA706"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Have </w:t>
            </w:r>
            <w:r w:rsidRPr="00A5083D">
              <w:rPr>
                <w:rFonts w:ascii="Times New Roman" w:eastAsia="Times New Roman" w:hAnsi="Times New Roman" w:cs="Times New Roman"/>
                <w:i/>
                <w:szCs w:val="20"/>
              </w:rPr>
              <w:t>affected</w:t>
            </w:r>
            <w:r w:rsidRPr="00A5083D">
              <w:rPr>
                <w:rFonts w:ascii="Times New Roman" w:eastAsia="Times New Roman" w:hAnsi="Times New Roman" w:cs="Times New Roman"/>
                <w:szCs w:val="20"/>
              </w:rPr>
              <w:t xml:space="preserve"> employees been trained to recognize when the procedure is being used and instructed not to remove lockout/tagout devices or start de-energized equipment?</w:t>
            </w:r>
          </w:p>
        </w:tc>
        <w:tc>
          <w:tcPr>
            <w:tcW w:w="1998" w:type="dxa"/>
          </w:tcPr>
          <w:p w14:paraId="66066F36"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60A95765" w14:textId="77777777" w:rsidTr="00FE30AD">
        <w:tc>
          <w:tcPr>
            <w:tcW w:w="7578" w:type="dxa"/>
            <w:gridSpan w:val="2"/>
          </w:tcPr>
          <w:p w14:paraId="3F036EAD"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Can energy-isolating devices be locked out? </w:t>
            </w:r>
          </w:p>
          <w:p w14:paraId="01B9C60F" w14:textId="77777777" w:rsidR="001D2051" w:rsidRPr="00A5083D" w:rsidRDefault="001D2051" w:rsidP="00FE30AD">
            <w:pPr>
              <w:spacing w:before="120" w:after="120" w:line="240" w:lineRule="auto"/>
              <w:rPr>
                <w:rFonts w:ascii="Times New Roman" w:eastAsia="Times New Roman" w:hAnsi="Times New Roman" w:cs="Times New Roman"/>
                <w:color w:val="FF0000"/>
                <w:szCs w:val="20"/>
              </w:rPr>
            </w:pPr>
            <w:r w:rsidRPr="00A5083D">
              <w:rPr>
                <w:rFonts w:ascii="Times New Roman" w:eastAsia="Times New Roman" w:hAnsi="Times New Roman" w:cs="Times New Roman"/>
                <w:color w:val="FF0000"/>
                <w:szCs w:val="20"/>
              </w:rPr>
              <w:t>Note: When you replace, renovate, or modify machines and equipment, ensure that the energy-isolating devices will accept lockout devices. New equipment and equipment renovated or modified after January 2, 1990, must be capable of being locked out.</w:t>
            </w:r>
          </w:p>
        </w:tc>
        <w:tc>
          <w:tcPr>
            <w:tcW w:w="1998" w:type="dxa"/>
          </w:tcPr>
          <w:p w14:paraId="4EEFCD71"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64E08BAE" w14:textId="77777777" w:rsidTr="00FE30AD">
        <w:tc>
          <w:tcPr>
            <w:tcW w:w="7578" w:type="dxa"/>
            <w:gridSpan w:val="2"/>
          </w:tcPr>
          <w:p w14:paraId="5B8AAB63"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Did each </w:t>
            </w:r>
            <w:r w:rsidRPr="00A5083D">
              <w:rPr>
                <w:rFonts w:ascii="Times New Roman" w:eastAsia="Times New Roman" w:hAnsi="Times New Roman" w:cs="Times New Roman"/>
                <w:i/>
                <w:szCs w:val="20"/>
              </w:rPr>
              <w:t>authorized</w:t>
            </w:r>
            <w:r w:rsidRPr="00A5083D">
              <w:rPr>
                <w:rFonts w:ascii="Times New Roman" w:eastAsia="Times New Roman" w:hAnsi="Times New Roman" w:cs="Times New Roman"/>
                <w:szCs w:val="20"/>
              </w:rPr>
              <w:t xml:space="preserve"> employee lock out all energy sources?</w:t>
            </w:r>
          </w:p>
        </w:tc>
        <w:tc>
          <w:tcPr>
            <w:tcW w:w="1998" w:type="dxa"/>
          </w:tcPr>
          <w:p w14:paraId="71DDCBCE"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38CA33E6" w14:textId="77777777" w:rsidTr="00FE30AD">
        <w:tc>
          <w:tcPr>
            <w:tcW w:w="7578" w:type="dxa"/>
            <w:gridSpan w:val="2"/>
          </w:tcPr>
          <w:p w14:paraId="155B7724"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Does this procedure involve group lockout/tagout?</w:t>
            </w:r>
          </w:p>
        </w:tc>
        <w:tc>
          <w:tcPr>
            <w:tcW w:w="1998" w:type="dxa"/>
          </w:tcPr>
          <w:p w14:paraId="70F66D40"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4D93A115" w14:textId="77777777" w:rsidTr="00FE30AD">
        <w:tc>
          <w:tcPr>
            <w:tcW w:w="7578" w:type="dxa"/>
            <w:gridSpan w:val="2"/>
          </w:tcPr>
          <w:p w14:paraId="4035DDF0"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Did the </w:t>
            </w:r>
            <w:r w:rsidRPr="00A5083D">
              <w:rPr>
                <w:rFonts w:ascii="Times New Roman" w:eastAsia="Times New Roman" w:hAnsi="Times New Roman" w:cs="Times New Roman"/>
                <w:i/>
                <w:szCs w:val="20"/>
              </w:rPr>
              <w:t>authorized</w:t>
            </w:r>
            <w:r w:rsidRPr="00A5083D">
              <w:rPr>
                <w:rFonts w:ascii="Times New Roman" w:eastAsia="Times New Roman" w:hAnsi="Times New Roman" w:cs="Times New Roman"/>
                <w:szCs w:val="20"/>
              </w:rPr>
              <w:t xml:space="preserve"> employees verify that the equipment was de-energized?</w:t>
            </w:r>
          </w:p>
        </w:tc>
        <w:tc>
          <w:tcPr>
            <w:tcW w:w="1998" w:type="dxa"/>
          </w:tcPr>
          <w:p w14:paraId="6D9022CA"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6F9B3779" w14:textId="77777777" w:rsidTr="00FE30AD">
        <w:tc>
          <w:tcPr>
            <w:tcW w:w="7578" w:type="dxa"/>
            <w:gridSpan w:val="2"/>
          </w:tcPr>
          <w:p w14:paraId="33978CA7"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Did the </w:t>
            </w:r>
            <w:r w:rsidRPr="00A5083D">
              <w:rPr>
                <w:rFonts w:ascii="Times New Roman" w:eastAsia="Times New Roman" w:hAnsi="Times New Roman" w:cs="Times New Roman"/>
                <w:i/>
                <w:szCs w:val="20"/>
              </w:rPr>
              <w:t>authorized</w:t>
            </w:r>
            <w:r w:rsidRPr="00A5083D">
              <w:rPr>
                <w:rFonts w:ascii="Times New Roman" w:eastAsia="Times New Roman" w:hAnsi="Times New Roman" w:cs="Times New Roman"/>
                <w:szCs w:val="20"/>
              </w:rPr>
              <w:t xml:space="preserve"> employees follow the lockout/tagout procedure?</w:t>
            </w:r>
          </w:p>
        </w:tc>
        <w:tc>
          <w:tcPr>
            <w:tcW w:w="1998" w:type="dxa"/>
          </w:tcPr>
          <w:p w14:paraId="57FBBD54"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07DAC3E5" w14:textId="77777777" w:rsidTr="00FE30AD">
        <w:tc>
          <w:tcPr>
            <w:tcW w:w="7578" w:type="dxa"/>
            <w:gridSpan w:val="2"/>
          </w:tcPr>
          <w:p w14:paraId="30AC15BE"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lastRenderedPageBreak/>
              <w:t>Does the lockout/tagout procedure adequately protect employees?</w:t>
            </w:r>
          </w:p>
        </w:tc>
        <w:tc>
          <w:tcPr>
            <w:tcW w:w="1998" w:type="dxa"/>
          </w:tcPr>
          <w:p w14:paraId="54CAEC5E"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w:t>
            </w:r>
          </w:p>
        </w:tc>
      </w:tr>
      <w:tr w:rsidR="001D2051" w:rsidRPr="00A5083D" w14:paraId="05FEB681" w14:textId="77777777" w:rsidTr="00FE30AD">
        <w:trPr>
          <w:cantSplit/>
        </w:trPr>
        <w:tc>
          <w:tcPr>
            <w:tcW w:w="9576" w:type="dxa"/>
            <w:gridSpan w:val="3"/>
          </w:tcPr>
          <w:p w14:paraId="6E99D153"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If not, list and describe the deficiencies requiring corrective action.</w:t>
            </w:r>
          </w:p>
          <w:p w14:paraId="1E0052A4" w14:textId="77777777" w:rsidR="001D2051" w:rsidRPr="00A5083D" w:rsidRDefault="001D2051" w:rsidP="001D2051">
            <w:pPr>
              <w:numPr>
                <w:ilvl w:val="0"/>
                <w:numId w:val="24"/>
              </w:numPr>
              <w:spacing w:before="120" w:after="120" w:line="240" w:lineRule="auto"/>
              <w:rPr>
                <w:rFonts w:ascii="Times New Roman" w:eastAsia="Times New Roman" w:hAnsi="Times New Roman" w:cs="Times New Roman"/>
                <w:sz w:val="24"/>
                <w:szCs w:val="20"/>
              </w:rPr>
            </w:pPr>
            <w:r w:rsidRPr="00A5083D">
              <w:rPr>
                <w:rFonts w:ascii="Times New Roman" w:eastAsia="Times New Roman" w:hAnsi="Times New Roman" w:cs="Times New Roman"/>
                <w:sz w:val="24"/>
                <w:szCs w:val="20"/>
              </w:rPr>
              <w:fldChar w:fldCharType="begin">
                <w:ffData>
                  <w:name w:val="Text7"/>
                  <w:enabled/>
                  <w:calcOnExit w:val="0"/>
                  <w:textInput/>
                </w:ffData>
              </w:fldChar>
            </w:r>
            <w:r w:rsidRPr="00A5083D">
              <w:rPr>
                <w:rFonts w:ascii="Times New Roman" w:eastAsia="Times New Roman" w:hAnsi="Times New Roman" w:cs="Times New Roman"/>
                <w:sz w:val="24"/>
                <w:szCs w:val="20"/>
              </w:rPr>
              <w:instrText xml:space="preserve"> FORMTEXT </w:instrText>
            </w:r>
            <w:r w:rsidRPr="00A5083D">
              <w:rPr>
                <w:rFonts w:ascii="Times New Roman" w:eastAsia="Times New Roman" w:hAnsi="Times New Roman" w:cs="Times New Roman"/>
                <w:sz w:val="24"/>
                <w:szCs w:val="20"/>
              </w:rPr>
            </w:r>
            <w:r w:rsidRPr="00A5083D">
              <w:rPr>
                <w:rFonts w:ascii="Times New Roman" w:eastAsia="Times New Roman" w:hAnsi="Times New Roman" w:cs="Times New Roman"/>
                <w:sz w:val="24"/>
                <w:szCs w:val="20"/>
              </w:rPr>
              <w:fldChar w:fldCharType="separate"/>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sz w:val="24"/>
                <w:szCs w:val="20"/>
              </w:rPr>
              <w:fldChar w:fldCharType="end"/>
            </w:r>
          </w:p>
          <w:p w14:paraId="0D6F303A" w14:textId="77777777" w:rsidR="001D2051" w:rsidRPr="00A5083D" w:rsidRDefault="001D2051" w:rsidP="001D2051">
            <w:pPr>
              <w:numPr>
                <w:ilvl w:val="0"/>
                <w:numId w:val="24"/>
              </w:numPr>
              <w:spacing w:before="120" w:after="120" w:line="240" w:lineRule="auto"/>
              <w:rPr>
                <w:rFonts w:ascii="Times New Roman" w:eastAsia="Times New Roman" w:hAnsi="Times New Roman" w:cs="Times New Roman"/>
                <w:sz w:val="24"/>
                <w:szCs w:val="20"/>
              </w:rPr>
            </w:pPr>
            <w:r w:rsidRPr="00A5083D">
              <w:rPr>
                <w:rFonts w:ascii="Times New Roman" w:eastAsia="Times New Roman" w:hAnsi="Times New Roman" w:cs="Times New Roman"/>
                <w:sz w:val="24"/>
                <w:szCs w:val="20"/>
              </w:rPr>
              <w:fldChar w:fldCharType="begin">
                <w:ffData>
                  <w:name w:val="Text8"/>
                  <w:enabled/>
                  <w:calcOnExit w:val="0"/>
                  <w:textInput/>
                </w:ffData>
              </w:fldChar>
            </w:r>
            <w:r w:rsidRPr="00A5083D">
              <w:rPr>
                <w:rFonts w:ascii="Times New Roman" w:eastAsia="Times New Roman" w:hAnsi="Times New Roman" w:cs="Times New Roman"/>
                <w:sz w:val="24"/>
                <w:szCs w:val="20"/>
              </w:rPr>
              <w:instrText xml:space="preserve"> FORMTEXT </w:instrText>
            </w:r>
            <w:r w:rsidRPr="00A5083D">
              <w:rPr>
                <w:rFonts w:ascii="Times New Roman" w:eastAsia="Times New Roman" w:hAnsi="Times New Roman" w:cs="Times New Roman"/>
                <w:sz w:val="24"/>
                <w:szCs w:val="20"/>
              </w:rPr>
            </w:r>
            <w:r w:rsidRPr="00A5083D">
              <w:rPr>
                <w:rFonts w:ascii="Times New Roman" w:eastAsia="Times New Roman" w:hAnsi="Times New Roman" w:cs="Times New Roman"/>
                <w:sz w:val="24"/>
                <w:szCs w:val="20"/>
              </w:rPr>
              <w:fldChar w:fldCharType="separate"/>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sz w:val="24"/>
                <w:szCs w:val="20"/>
              </w:rPr>
              <w:fldChar w:fldCharType="end"/>
            </w:r>
          </w:p>
          <w:p w14:paraId="7D99E1F4" w14:textId="77777777" w:rsidR="001D2051" w:rsidRPr="00A5083D" w:rsidRDefault="001D2051" w:rsidP="001D2051">
            <w:pPr>
              <w:numPr>
                <w:ilvl w:val="0"/>
                <w:numId w:val="24"/>
              </w:numPr>
              <w:spacing w:before="120" w:after="120" w:line="240" w:lineRule="auto"/>
              <w:rPr>
                <w:rFonts w:ascii="Times New Roman" w:eastAsia="Times New Roman" w:hAnsi="Times New Roman" w:cs="Times New Roman"/>
                <w:sz w:val="24"/>
                <w:szCs w:val="20"/>
              </w:rPr>
            </w:pPr>
            <w:r w:rsidRPr="00A5083D">
              <w:rPr>
                <w:rFonts w:ascii="Times New Roman" w:eastAsia="Times New Roman" w:hAnsi="Times New Roman" w:cs="Times New Roman"/>
                <w:sz w:val="24"/>
                <w:szCs w:val="20"/>
              </w:rPr>
              <w:fldChar w:fldCharType="begin">
                <w:ffData>
                  <w:name w:val="Text9"/>
                  <w:enabled/>
                  <w:calcOnExit w:val="0"/>
                  <w:textInput/>
                </w:ffData>
              </w:fldChar>
            </w:r>
            <w:r w:rsidRPr="00A5083D">
              <w:rPr>
                <w:rFonts w:ascii="Times New Roman" w:eastAsia="Times New Roman" w:hAnsi="Times New Roman" w:cs="Times New Roman"/>
                <w:sz w:val="24"/>
                <w:szCs w:val="20"/>
              </w:rPr>
              <w:instrText xml:space="preserve"> FORMTEXT </w:instrText>
            </w:r>
            <w:r w:rsidRPr="00A5083D">
              <w:rPr>
                <w:rFonts w:ascii="Times New Roman" w:eastAsia="Times New Roman" w:hAnsi="Times New Roman" w:cs="Times New Roman"/>
                <w:sz w:val="24"/>
                <w:szCs w:val="20"/>
              </w:rPr>
            </w:r>
            <w:r w:rsidRPr="00A5083D">
              <w:rPr>
                <w:rFonts w:ascii="Times New Roman" w:eastAsia="Times New Roman" w:hAnsi="Times New Roman" w:cs="Times New Roman"/>
                <w:sz w:val="24"/>
                <w:szCs w:val="20"/>
              </w:rPr>
              <w:fldChar w:fldCharType="separate"/>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sz w:val="24"/>
                <w:szCs w:val="20"/>
              </w:rPr>
              <w:fldChar w:fldCharType="end"/>
            </w:r>
          </w:p>
          <w:p w14:paraId="137E5963" w14:textId="77777777" w:rsidR="001D2051" w:rsidRPr="00A5083D" w:rsidRDefault="001D2051" w:rsidP="001D2051">
            <w:pPr>
              <w:numPr>
                <w:ilvl w:val="0"/>
                <w:numId w:val="24"/>
              </w:numPr>
              <w:spacing w:before="120" w:after="120" w:line="240" w:lineRule="auto"/>
              <w:rPr>
                <w:rFonts w:ascii="Times New Roman" w:eastAsia="Times New Roman" w:hAnsi="Times New Roman" w:cs="Times New Roman"/>
                <w:sz w:val="24"/>
                <w:szCs w:val="20"/>
              </w:rPr>
            </w:pPr>
            <w:r w:rsidRPr="00A5083D">
              <w:rPr>
                <w:rFonts w:ascii="Times New Roman" w:eastAsia="Times New Roman" w:hAnsi="Times New Roman" w:cs="Times New Roman"/>
                <w:sz w:val="24"/>
                <w:szCs w:val="20"/>
              </w:rPr>
              <w:fldChar w:fldCharType="begin">
                <w:ffData>
                  <w:name w:val="Text10"/>
                  <w:enabled/>
                  <w:calcOnExit w:val="0"/>
                  <w:textInput/>
                </w:ffData>
              </w:fldChar>
            </w:r>
            <w:r w:rsidRPr="00A5083D">
              <w:rPr>
                <w:rFonts w:ascii="Times New Roman" w:eastAsia="Times New Roman" w:hAnsi="Times New Roman" w:cs="Times New Roman"/>
                <w:sz w:val="24"/>
                <w:szCs w:val="20"/>
              </w:rPr>
              <w:instrText xml:space="preserve"> FORMTEXT </w:instrText>
            </w:r>
            <w:r w:rsidRPr="00A5083D">
              <w:rPr>
                <w:rFonts w:ascii="Times New Roman" w:eastAsia="Times New Roman" w:hAnsi="Times New Roman" w:cs="Times New Roman"/>
                <w:sz w:val="24"/>
                <w:szCs w:val="20"/>
              </w:rPr>
            </w:r>
            <w:r w:rsidRPr="00A5083D">
              <w:rPr>
                <w:rFonts w:ascii="Times New Roman" w:eastAsia="Times New Roman" w:hAnsi="Times New Roman" w:cs="Times New Roman"/>
                <w:sz w:val="24"/>
                <w:szCs w:val="20"/>
              </w:rPr>
              <w:fldChar w:fldCharType="separate"/>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sz w:val="24"/>
                <w:szCs w:val="20"/>
              </w:rPr>
              <w:fldChar w:fldCharType="end"/>
            </w:r>
          </w:p>
          <w:p w14:paraId="7137D54C" w14:textId="77777777" w:rsidR="001D2051" w:rsidRPr="00A5083D" w:rsidRDefault="001D2051" w:rsidP="001D2051">
            <w:pPr>
              <w:numPr>
                <w:ilvl w:val="0"/>
                <w:numId w:val="24"/>
              </w:num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 w:val="24"/>
                <w:szCs w:val="20"/>
              </w:rPr>
              <w:fldChar w:fldCharType="begin">
                <w:ffData>
                  <w:name w:val="Text12"/>
                  <w:enabled/>
                  <w:calcOnExit w:val="0"/>
                  <w:textInput/>
                </w:ffData>
              </w:fldChar>
            </w:r>
            <w:r w:rsidRPr="00A5083D">
              <w:rPr>
                <w:rFonts w:ascii="Times New Roman" w:eastAsia="Times New Roman" w:hAnsi="Times New Roman" w:cs="Times New Roman"/>
                <w:sz w:val="24"/>
                <w:szCs w:val="20"/>
              </w:rPr>
              <w:instrText xml:space="preserve"> FORMTEXT </w:instrText>
            </w:r>
            <w:r w:rsidRPr="00A5083D">
              <w:rPr>
                <w:rFonts w:ascii="Times New Roman" w:eastAsia="Times New Roman" w:hAnsi="Times New Roman" w:cs="Times New Roman"/>
                <w:sz w:val="24"/>
                <w:szCs w:val="20"/>
              </w:rPr>
            </w:r>
            <w:r w:rsidRPr="00A5083D">
              <w:rPr>
                <w:rFonts w:ascii="Times New Roman" w:eastAsia="Times New Roman" w:hAnsi="Times New Roman" w:cs="Times New Roman"/>
                <w:sz w:val="24"/>
                <w:szCs w:val="20"/>
              </w:rPr>
              <w:fldChar w:fldCharType="separate"/>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noProof/>
                <w:sz w:val="24"/>
                <w:szCs w:val="20"/>
              </w:rPr>
              <w:t> </w:t>
            </w:r>
            <w:r w:rsidRPr="00A5083D">
              <w:rPr>
                <w:rFonts w:ascii="Times New Roman" w:eastAsia="Times New Roman" w:hAnsi="Times New Roman" w:cs="Times New Roman"/>
                <w:sz w:val="24"/>
                <w:szCs w:val="20"/>
              </w:rPr>
              <w:fldChar w:fldCharType="end"/>
            </w:r>
          </w:p>
        </w:tc>
      </w:tr>
      <w:tr w:rsidR="001D2051" w:rsidRPr="00A5083D" w14:paraId="1681FD09" w14:textId="77777777" w:rsidTr="00FE30AD">
        <w:tc>
          <w:tcPr>
            <w:tcW w:w="7578" w:type="dxa"/>
            <w:gridSpan w:val="2"/>
          </w:tcPr>
          <w:p w14:paraId="17AC29F0" w14:textId="77777777" w:rsidR="001D2051" w:rsidRPr="00A5083D" w:rsidRDefault="001D2051" w:rsidP="00FE30AD">
            <w:pPr>
              <w:spacing w:before="120" w:after="120" w:line="240" w:lineRule="auto"/>
              <w:rPr>
                <w:rFonts w:ascii="Times New Roman" w:eastAsia="Times New Roman" w:hAnsi="Times New Roman" w:cs="Times New Roman"/>
                <w:sz w:val="24"/>
                <w:szCs w:val="20"/>
              </w:rPr>
            </w:pPr>
            <w:r w:rsidRPr="00A5083D">
              <w:rPr>
                <w:rFonts w:ascii="Times New Roman" w:eastAsia="Times New Roman" w:hAnsi="Times New Roman" w:cs="Times New Roman"/>
                <w:b/>
                <w:sz w:val="24"/>
                <w:szCs w:val="20"/>
              </w:rPr>
              <w:t>If this is a lockout procedure</w:t>
            </w:r>
            <w:r w:rsidRPr="00A5083D">
              <w:rPr>
                <w:rFonts w:ascii="Times New Roman" w:eastAsia="Times New Roman" w:hAnsi="Times New Roman" w:cs="Times New Roman"/>
                <w:sz w:val="24"/>
                <w:szCs w:val="20"/>
              </w:rPr>
              <w:t xml:space="preserve">, did the inspector review with all </w:t>
            </w:r>
            <w:r w:rsidRPr="00A5083D">
              <w:rPr>
                <w:rFonts w:ascii="Times New Roman" w:eastAsia="Times New Roman" w:hAnsi="Times New Roman" w:cs="Times New Roman"/>
                <w:i/>
                <w:sz w:val="24"/>
                <w:szCs w:val="20"/>
              </w:rPr>
              <w:t>authorized</w:t>
            </w:r>
            <w:r w:rsidRPr="00A5083D">
              <w:rPr>
                <w:rFonts w:ascii="Times New Roman" w:eastAsia="Times New Roman" w:hAnsi="Times New Roman" w:cs="Times New Roman"/>
                <w:sz w:val="24"/>
                <w:szCs w:val="20"/>
              </w:rPr>
              <w:t xml:space="preserve"> and employees their responsibilities under the procedure?  </w:t>
            </w:r>
            <w:r w:rsidRPr="00A5083D">
              <w:rPr>
                <w:rFonts w:ascii="Times New Roman" w:eastAsia="Times New Roman" w:hAnsi="Times New Roman" w:cs="Times New Roman"/>
                <w:color w:val="FF0000"/>
                <w:sz w:val="24"/>
                <w:szCs w:val="20"/>
              </w:rPr>
              <w:t>Note: A review can be accomplished by meeting with employees individually or in a group.</w:t>
            </w:r>
          </w:p>
        </w:tc>
        <w:tc>
          <w:tcPr>
            <w:tcW w:w="1998" w:type="dxa"/>
          </w:tcPr>
          <w:p w14:paraId="42D1A312"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 </w:t>
            </w:r>
            <w:r w:rsidRPr="00A5083D">
              <w:rPr>
                <w:rFonts w:ascii="Times New Roman" w:eastAsia="Times New Roman" w:hAnsi="Times New Roman" w:cs="Times New Roman"/>
                <w:szCs w:val="20"/>
              </w:rPr>
              <w:fldChar w:fldCharType="begin">
                <w:ffData>
                  <w:name w:val="Check5"/>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w:t>
            </w:r>
          </w:p>
          <w:p w14:paraId="7F69BCEE"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Not applicable </w:t>
            </w:r>
            <w:r w:rsidRPr="00A5083D">
              <w:rPr>
                <w:rFonts w:ascii="Times New Roman" w:eastAsia="Times New Roman" w:hAnsi="Times New Roman" w:cs="Times New Roman"/>
                <w:szCs w:val="20"/>
              </w:rPr>
              <w:fldChar w:fldCharType="begin">
                <w:ffData>
                  <w:name w:val="Check6"/>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p>
        </w:tc>
      </w:tr>
      <w:tr w:rsidR="001D2051" w:rsidRPr="00A5083D" w14:paraId="185497EE" w14:textId="77777777" w:rsidTr="00FE30AD">
        <w:tc>
          <w:tcPr>
            <w:tcW w:w="7578" w:type="dxa"/>
            <w:gridSpan w:val="2"/>
          </w:tcPr>
          <w:p w14:paraId="13D4FE71" w14:textId="77777777" w:rsidR="001D2051" w:rsidRPr="00A5083D" w:rsidRDefault="001D2051" w:rsidP="00FE30AD">
            <w:pPr>
              <w:spacing w:before="120" w:after="120" w:line="240" w:lineRule="auto"/>
              <w:rPr>
                <w:rFonts w:ascii="Times New Roman" w:eastAsia="Times New Roman" w:hAnsi="Times New Roman" w:cs="Times New Roman"/>
                <w:sz w:val="24"/>
                <w:szCs w:val="20"/>
              </w:rPr>
            </w:pPr>
            <w:r w:rsidRPr="00A5083D">
              <w:rPr>
                <w:rFonts w:ascii="Times New Roman" w:eastAsia="Times New Roman" w:hAnsi="Times New Roman" w:cs="Times New Roman"/>
                <w:b/>
                <w:sz w:val="24"/>
                <w:szCs w:val="20"/>
              </w:rPr>
              <w:t>If this is a tagout procedure</w:t>
            </w:r>
            <w:r w:rsidRPr="00A5083D">
              <w:rPr>
                <w:rFonts w:ascii="Times New Roman" w:eastAsia="Times New Roman" w:hAnsi="Times New Roman" w:cs="Times New Roman"/>
                <w:sz w:val="24"/>
                <w:szCs w:val="20"/>
              </w:rPr>
              <w:t xml:space="preserve">, did the inspector review with all </w:t>
            </w:r>
            <w:r w:rsidRPr="00A5083D">
              <w:rPr>
                <w:rFonts w:ascii="Times New Roman" w:eastAsia="Times New Roman" w:hAnsi="Times New Roman" w:cs="Times New Roman"/>
                <w:i/>
                <w:sz w:val="24"/>
                <w:szCs w:val="20"/>
              </w:rPr>
              <w:t>authorized</w:t>
            </w:r>
            <w:r w:rsidRPr="00A5083D">
              <w:rPr>
                <w:rFonts w:ascii="Times New Roman" w:eastAsia="Times New Roman" w:hAnsi="Times New Roman" w:cs="Times New Roman"/>
                <w:sz w:val="24"/>
                <w:szCs w:val="20"/>
              </w:rPr>
              <w:t xml:space="preserve"> and affected employees their responsibilities under the procedure? </w:t>
            </w:r>
            <w:r w:rsidRPr="00A5083D">
              <w:rPr>
                <w:rFonts w:ascii="Times New Roman" w:eastAsia="Times New Roman" w:hAnsi="Times New Roman" w:cs="Times New Roman"/>
                <w:color w:val="FF0000"/>
                <w:sz w:val="24"/>
                <w:szCs w:val="20"/>
              </w:rPr>
              <w:t>Note: A review can be accomplished by meeting with employees individually or in a group.</w:t>
            </w:r>
          </w:p>
        </w:tc>
        <w:tc>
          <w:tcPr>
            <w:tcW w:w="1998" w:type="dxa"/>
          </w:tcPr>
          <w:p w14:paraId="6D31E30E"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fldChar w:fldCharType="begin">
                <w:ffData>
                  <w:name w:val="Check3"/>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Yes  </w:t>
            </w:r>
            <w:r w:rsidRPr="00A5083D">
              <w:rPr>
                <w:rFonts w:ascii="Times New Roman" w:eastAsia="Times New Roman" w:hAnsi="Times New Roman" w:cs="Times New Roman"/>
                <w:szCs w:val="20"/>
              </w:rPr>
              <w:fldChar w:fldCharType="begin">
                <w:ffData>
                  <w:name w:val="Check4"/>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No </w:t>
            </w:r>
            <w:r w:rsidRPr="00A5083D">
              <w:rPr>
                <w:rFonts w:ascii="Times New Roman" w:eastAsia="Times New Roman" w:hAnsi="Times New Roman" w:cs="Times New Roman"/>
                <w:szCs w:val="20"/>
              </w:rPr>
              <w:fldChar w:fldCharType="begin">
                <w:ffData>
                  <w:name w:val="Check5"/>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r w:rsidRPr="00A5083D">
              <w:rPr>
                <w:rFonts w:ascii="Times New Roman" w:eastAsia="Times New Roman" w:hAnsi="Times New Roman" w:cs="Times New Roman"/>
                <w:szCs w:val="20"/>
              </w:rPr>
              <w:t xml:space="preserve"> </w:t>
            </w:r>
          </w:p>
          <w:p w14:paraId="2DE07E28" w14:textId="77777777" w:rsidR="001D2051" w:rsidRPr="00A5083D" w:rsidRDefault="001D2051" w:rsidP="00FE30AD">
            <w:pPr>
              <w:spacing w:before="120" w:after="120" w:line="240" w:lineRule="auto"/>
              <w:rPr>
                <w:rFonts w:ascii="Times New Roman" w:eastAsia="Times New Roman" w:hAnsi="Times New Roman" w:cs="Times New Roman"/>
                <w:szCs w:val="20"/>
              </w:rPr>
            </w:pPr>
            <w:r w:rsidRPr="00A5083D">
              <w:rPr>
                <w:rFonts w:ascii="Times New Roman" w:eastAsia="Times New Roman" w:hAnsi="Times New Roman" w:cs="Times New Roman"/>
                <w:szCs w:val="20"/>
              </w:rPr>
              <w:t xml:space="preserve">Not applicable </w:t>
            </w:r>
            <w:r w:rsidRPr="00A5083D">
              <w:rPr>
                <w:rFonts w:ascii="Times New Roman" w:eastAsia="Times New Roman" w:hAnsi="Times New Roman" w:cs="Times New Roman"/>
                <w:szCs w:val="20"/>
              </w:rPr>
              <w:fldChar w:fldCharType="begin">
                <w:ffData>
                  <w:name w:val="Check6"/>
                  <w:enabled/>
                  <w:calcOnExit w:val="0"/>
                  <w:checkBox>
                    <w:sizeAuto/>
                    <w:default w:val="0"/>
                  </w:checkBox>
                </w:ffData>
              </w:fldChar>
            </w:r>
            <w:r w:rsidRPr="00A5083D">
              <w:rPr>
                <w:rFonts w:ascii="Times New Roman" w:eastAsia="Times New Roman" w:hAnsi="Times New Roman" w:cs="Times New Roman"/>
                <w:szCs w:val="20"/>
              </w:rPr>
              <w:instrText xml:space="preserve"> FORMCHECKBOX </w:instrText>
            </w:r>
            <w:r w:rsidR="00A40B9E">
              <w:rPr>
                <w:rFonts w:ascii="Times New Roman" w:eastAsia="Times New Roman" w:hAnsi="Times New Roman" w:cs="Times New Roman"/>
                <w:szCs w:val="20"/>
              </w:rPr>
            </w:r>
            <w:r w:rsidR="00A40B9E">
              <w:rPr>
                <w:rFonts w:ascii="Times New Roman" w:eastAsia="Times New Roman" w:hAnsi="Times New Roman" w:cs="Times New Roman"/>
                <w:szCs w:val="20"/>
              </w:rPr>
              <w:fldChar w:fldCharType="separate"/>
            </w:r>
            <w:r w:rsidRPr="00A5083D">
              <w:rPr>
                <w:rFonts w:ascii="Times New Roman" w:eastAsia="Times New Roman" w:hAnsi="Times New Roman" w:cs="Times New Roman"/>
                <w:szCs w:val="20"/>
              </w:rPr>
              <w:fldChar w:fldCharType="end"/>
            </w:r>
          </w:p>
        </w:tc>
      </w:tr>
    </w:tbl>
    <w:p w14:paraId="4013631A" w14:textId="77777777" w:rsidR="004D11A6" w:rsidRPr="00A86D88" w:rsidRDefault="004D11A6">
      <w:pPr>
        <w:rPr>
          <w:sz w:val="24"/>
          <w:szCs w:val="24"/>
        </w:rPr>
      </w:pPr>
    </w:p>
    <w:p w14:paraId="4A1CA2BA" w14:textId="77777777" w:rsidR="00625E4D" w:rsidRPr="00A86D88" w:rsidRDefault="00625E4D">
      <w:pPr>
        <w:rPr>
          <w:sz w:val="24"/>
          <w:szCs w:val="24"/>
        </w:rPr>
      </w:pPr>
    </w:p>
    <w:p w14:paraId="4D26CBBA" w14:textId="77777777" w:rsidR="00C24D3B" w:rsidRDefault="00C24D3B" w:rsidP="00F56CFE">
      <w:pPr>
        <w:rPr>
          <w:b/>
          <w:bCs/>
          <w:sz w:val="28"/>
          <w:szCs w:val="28"/>
        </w:rPr>
      </w:pPr>
    </w:p>
    <w:p w14:paraId="33D9E17A" w14:textId="77777777" w:rsidR="00C24D3B" w:rsidRDefault="00C24D3B" w:rsidP="00F56CFE">
      <w:pPr>
        <w:rPr>
          <w:b/>
          <w:bCs/>
          <w:sz w:val="28"/>
          <w:szCs w:val="28"/>
        </w:rPr>
      </w:pPr>
    </w:p>
    <w:p w14:paraId="037AA6A2" w14:textId="77777777" w:rsidR="00C24D3B" w:rsidRDefault="00C24D3B" w:rsidP="00F56CFE">
      <w:pPr>
        <w:rPr>
          <w:b/>
          <w:bCs/>
          <w:sz w:val="28"/>
          <w:szCs w:val="28"/>
        </w:rPr>
      </w:pPr>
    </w:p>
    <w:p w14:paraId="158FFAED" w14:textId="77777777" w:rsidR="00C24D3B" w:rsidRDefault="00C24D3B" w:rsidP="00F56CFE">
      <w:pPr>
        <w:rPr>
          <w:b/>
          <w:bCs/>
          <w:sz w:val="28"/>
          <w:szCs w:val="28"/>
        </w:rPr>
      </w:pPr>
    </w:p>
    <w:p w14:paraId="62E14469" w14:textId="77777777" w:rsidR="00C24D3B" w:rsidRDefault="00C24D3B" w:rsidP="00F56CFE">
      <w:pPr>
        <w:rPr>
          <w:b/>
          <w:bCs/>
          <w:sz w:val="28"/>
          <w:szCs w:val="28"/>
        </w:rPr>
      </w:pPr>
    </w:p>
    <w:p w14:paraId="6237E989" w14:textId="77777777" w:rsidR="00C24D3B" w:rsidRDefault="00C24D3B" w:rsidP="00F56CFE">
      <w:pPr>
        <w:rPr>
          <w:b/>
          <w:bCs/>
          <w:sz w:val="28"/>
          <w:szCs w:val="28"/>
        </w:rPr>
      </w:pPr>
    </w:p>
    <w:p w14:paraId="2758D78D" w14:textId="77777777" w:rsidR="00C24D3B" w:rsidRDefault="00C24D3B" w:rsidP="00F56CFE">
      <w:pPr>
        <w:rPr>
          <w:b/>
          <w:bCs/>
          <w:sz w:val="28"/>
          <w:szCs w:val="28"/>
        </w:rPr>
      </w:pPr>
    </w:p>
    <w:p w14:paraId="64538A6F" w14:textId="77777777" w:rsidR="00C24D3B" w:rsidRDefault="00C24D3B" w:rsidP="00F56CFE">
      <w:pPr>
        <w:rPr>
          <w:b/>
          <w:bCs/>
          <w:sz w:val="28"/>
          <w:szCs w:val="28"/>
        </w:rPr>
      </w:pPr>
    </w:p>
    <w:p w14:paraId="3FE96911" w14:textId="77777777" w:rsidR="00C24D3B" w:rsidRDefault="00C24D3B" w:rsidP="00F56CFE">
      <w:pPr>
        <w:rPr>
          <w:b/>
          <w:bCs/>
          <w:sz w:val="28"/>
          <w:szCs w:val="28"/>
        </w:rPr>
      </w:pPr>
    </w:p>
    <w:p w14:paraId="0DBD8AB8" w14:textId="77777777" w:rsidR="00C24D3B" w:rsidRDefault="00C24D3B" w:rsidP="00F56CFE">
      <w:pPr>
        <w:rPr>
          <w:b/>
          <w:bCs/>
          <w:sz w:val="28"/>
          <w:szCs w:val="28"/>
        </w:rPr>
      </w:pPr>
    </w:p>
    <w:p w14:paraId="222DDF53" w14:textId="77777777" w:rsidR="00C24D3B" w:rsidRDefault="00C24D3B" w:rsidP="00F56CFE">
      <w:pPr>
        <w:rPr>
          <w:b/>
          <w:bCs/>
          <w:sz w:val="28"/>
          <w:szCs w:val="28"/>
        </w:rPr>
      </w:pPr>
    </w:p>
    <w:p w14:paraId="464A5BB1" w14:textId="77777777" w:rsidR="00C24D3B" w:rsidRDefault="00C24D3B" w:rsidP="00F56CFE">
      <w:pPr>
        <w:rPr>
          <w:b/>
          <w:bCs/>
          <w:sz w:val="28"/>
          <w:szCs w:val="28"/>
        </w:rPr>
      </w:pPr>
    </w:p>
    <w:p w14:paraId="55A59CE6" w14:textId="46D7038C" w:rsidR="00F56CFE" w:rsidRPr="00745754" w:rsidRDefault="00F56CFE" w:rsidP="00F56CFE">
      <w:pPr>
        <w:rPr>
          <w:b/>
          <w:bCs/>
          <w:sz w:val="28"/>
          <w:szCs w:val="28"/>
        </w:rPr>
      </w:pPr>
      <w:r w:rsidRPr="00745754">
        <w:rPr>
          <w:b/>
          <w:bCs/>
          <w:sz w:val="28"/>
          <w:szCs w:val="28"/>
        </w:rPr>
        <w:lastRenderedPageBreak/>
        <w:t>II</w:t>
      </w:r>
      <w:r>
        <w:rPr>
          <w:b/>
          <w:bCs/>
          <w:sz w:val="28"/>
          <w:szCs w:val="28"/>
        </w:rPr>
        <w:t>I</w:t>
      </w:r>
      <w:r w:rsidRPr="00745754">
        <w:rPr>
          <w:b/>
          <w:bCs/>
          <w:sz w:val="28"/>
          <w:szCs w:val="28"/>
        </w:rPr>
        <w:t xml:space="preserve">. </w:t>
      </w:r>
      <w:r w:rsidRPr="00F56CFE">
        <w:rPr>
          <w:b/>
          <w:bCs/>
          <w:sz w:val="28"/>
          <w:szCs w:val="28"/>
          <w:u w:val="single"/>
        </w:rPr>
        <w:t>E</w:t>
      </w:r>
      <w:r w:rsidR="00DC01E8">
        <w:rPr>
          <w:b/>
          <w:bCs/>
          <w:sz w:val="28"/>
          <w:szCs w:val="28"/>
          <w:u w:val="single"/>
        </w:rPr>
        <w:t>MPLOYEE</w:t>
      </w:r>
      <w:r w:rsidRPr="00F56CFE">
        <w:rPr>
          <w:b/>
          <w:bCs/>
          <w:sz w:val="28"/>
          <w:szCs w:val="28"/>
          <w:u w:val="single"/>
        </w:rPr>
        <w:t xml:space="preserve"> T</w:t>
      </w:r>
      <w:r w:rsidR="00DC01E8">
        <w:rPr>
          <w:b/>
          <w:bCs/>
          <w:sz w:val="28"/>
          <w:szCs w:val="28"/>
          <w:u w:val="single"/>
        </w:rPr>
        <w:t>RAINING</w:t>
      </w:r>
    </w:p>
    <w:p w14:paraId="7680C977" w14:textId="6B9E66B0" w:rsidR="000F78BF" w:rsidRPr="00C24D3B" w:rsidRDefault="00AC4283" w:rsidP="000F78BF">
      <w:pPr>
        <w:rPr>
          <w:rFonts w:cstheme="minorHAnsi"/>
        </w:rPr>
      </w:pPr>
      <w:r w:rsidRPr="00AC4283">
        <w:rPr>
          <w:rFonts w:cstheme="minorHAnsi"/>
          <w:u w:val="single"/>
        </w:rPr>
        <w:t>A</w:t>
      </w:r>
      <w:r w:rsidR="000F78BF" w:rsidRPr="00AC4283">
        <w:rPr>
          <w:rFonts w:cstheme="minorHAnsi"/>
          <w:u w:val="single"/>
        </w:rPr>
        <w:t>uthorized employee</w:t>
      </w:r>
      <w:r>
        <w:rPr>
          <w:rFonts w:cstheme="minorHAnsi"/>
          <w:u w:val="single"/>
        </w:rPr>
        <w:t>s</w:t>
      </w:r>
      <w:r w:rsidRPr="00AC4283">
        <w:rPr>
          <w:rFonts w:cstheme="minorHAnsi"/>
        </w:rPr>
        <w:t xml:space="preserve"> are</w:t>
      </w:r>
      <w:r w:rsidR="000F78BF" w:rsidRPr="00C24D3B">
        <w:rPr>
          <w:rFonts w:cstheme="minorHAnsi"/>
        </w:rPr>
        <w:t xml:space="preserve"> to be trained by the supervisor or designee prior to working on equipment requiring the control of hazardous energy:</w:t>
      </w:r>
    </w:p>
    <w:p w14:paraId="45BDD377" w14:textId="77777777" w:rsidR="000F78BF" w:rsidRPr="00C24D3B" w:rsidRDefault="000F78BF" w:rsidP="000F78BF">
      <w:pPr>
        <w:numPr>
          <w:ilvl w:val="0"/>
          <w:numId w:val="29"/>
        </w:numPr>
        <w:overflowPunct w:val="0"/>
        <w:autoSpaceDE w:val="0"/>
        <w:autoSpaceDN w:val="0"/>
        <w:adjustRightInd w:val="0"/>
        <w:spacing w:after="0" w:line="240" w:lineRule="auto"/>
        <w:textAlignment w:val="baseline"/>
        <w:rPr>
          <w:rFonts w:cstheme="minorHAnsi"/>
        </w:rPr>
      </w:pPr>
      <w:r w:rsidRPr="00C24D3B">
        <w:rPr>
          <w:rFonts w:cstheme="minorHAnsi"/>
        </w:rPr>
        <w:t>The recognition of applicable energy sources.</w:t>
      </w:r>
    </w:p>
    <w:p w14:paraId="1E66522D" w14:textId="77777777" w:rsidR="000F78BF" w:rsidRPr="00C24D3B" w:rsidRDefault="000F78BF" w:rsidP="000F78BF">
      <w:pPr>
        <w:numPr>
          <w:ilvl w:val="0"/>
          <w:numId w:val="29"/>
        </w:numPr>
        <w:overflowPunct w:val="0"/>
        <w:autoSpaceDE w:val="0"/>
        <w:autoSpaceDN w:val="0"/>
        <w:adjustRightInd w:val="0"/>
        <w:spacing w:after="0" w:line="240" w:lineRule="auto"/>
        <w:textAlignment w:val="baseline"/>
        <w:rPr>
          <w:rFonts w:cstheme="minorHAnsi"/>
        </w:rPr>
      </w:pPr>
      <w:r w:rsidRPr="00C24D3B">
        <w:rPr>
          <w:rFonts w:cstheme="minorHAnsi"/>
        </w:rPr>
        <w:t>The types and magnitude of energy in the workplace.</w:t>
      </w:r>
    </w:p>
    <w:p w14:paraId="566B48EF" w14:textId="77777777" w:rsidR="000F78BF" w:rsidRPr="00C24D3B" w:rsidRDefault="000F78BF" w:rsidP="000F78BF">
      <w:pPr>
        <w:numPr>
          <w:ilvl w:val="0"/>
          <w:numId w:val="29"/>
        </w:numPr>
        <w:overflowPunct w:val="0"/>
        <w:autoSpaceDE w:val="0"/>
        <w:autoSpaceDN w:val="0"/>
        <w:adjustRightInd w:val="0"/>
        <w:spacing w:after="0" w:line="240" w:lineRule="auto"/>
        <w:textAlignment w:val="baseline"/>
        <w:rPr>
          <w:rFonts w:cstheme="minorHAnsi"/>
        </w:rPr>
      </w:pPr>
      <w:r w:rsidRPr="00C24D3B">
        <w:rPr>
          <w:rFonts w:cstheme="minorHAnsi"/>
        </w:rPr>
        <w:t>The general, specific and special procedures to isolate and lockout hazardous energy.</w:t>
      </w:r>
    </w:p>
    <w:p w14:paraId="6CD9E8B1" w14:textId="77777777" w:rsidR="000F78BF" w:rsidRPr="00C24D3B" w:rsidRDefault="000F78BF" w:rsidP="000F78BF">
      <w:pPr>
        <w:rPr>
          <w:rFonts w:cstheme="minorHAnsi"/>
        </w:rPr>
      </w:pPr>
    </w:p>
    <w:p w14:paraId="7EC0AF68" w14:textId="6FD2DBD1" w:rsidR="000F78BF" w:rsidRPr="00C24D3B" w:rsidRDefault="00AC4283" w:rsidP="000F78BF">
      <w:pPr>
        <w:rPr>
          <w:rFonts w:cstheme="minorHAnsi"/>
        </w:rPr>
      </w:pPr>
      <w:r w:rsidRPr="00AC4283">
        <w:rPr>
          <w:rFonts w:cstheme="minorHAnsi"/>
          <w:u w:val="single"/>
        </w:rPr>
        <w:t>A</w:t>
      </w:r>
      <w:r w:rsidR="000F78BF" w:rsidRPr="00AC4283">
        <w:rPr>
          <w:rFonts w:cstheme="minorHAnsi"/>
          <w:u w:val="single"/>
        </w:rPr>
        <w:t>ffected employee</w:t>
      </w:r>
      <w:r>
        <w:rPr>
          <w:rFonts w:cstheme="minorHAnsi"/>
          <w:u w:val="single"/>
        </w:rPr>
        <w:t>s</w:t>
      </w:r>
      <w:r w:rsidR="000F78BF" w:rsidRPr="00C24D3B">
        <w:rPr>
          <w:rFonts w:cstheme="minorHAnsi"/>
        </w:rPr>
        <w:t xml:space="preserve"> </w:t>
      </w:r>
      <w:r>
        <w:rPr>
          <w:rFonts w:cstheme="minorHAnsi"/>
        </w:rPr>
        <w:t>are</w:t>
      </w:r>
      <w:r w:rsidR="000F78BF" w:rsidRPr="00C24D3B">
        <w:rPr>
          <w:rFonts w:cstheme="minorHAnsi"/>
        </w:rPr>
        <w:t xml:space="preserve"> to be trained by the supervisor or designee.  The training includes:</w:t>
      </w:r>
    </w:p>
    <w:p w14:paraId="41161235" w14:textId="77777777" w:rsidR="000F78BF" w:rsidRPr="00C24D3B" w:rsidRDefault="000F78BF" w:rsidP="000F78BF">
      <w:pPr>
        <w:numPr>
          <w:ilvl w:val="0"/>
          <w:numId w:val="29"/>
        </w:numPr>
        <w:overflowPunct w:val="0"/>
        <w:autoSpaceDE w:val="0"/>
        <w:autoSpaceDN w:val="0"/>
        <w:adjustRightInd w:val="0"/>
        <w:spacing w:after="0" w:line="240" w:lineRule="auto"/>
        <w:textAlignment w:val="baseline"/>
        <w:rPr>
          <w:rFonts w:cstheme="minorHAnsi"/>
        </w:rPr>
      </w:pPr>
      <w:r w:rsidRPr="00C24D3B">
        <w:rPr>
          <w:rFonts w:cstheme="minorHAnsi"/>
        </w:rPr>
        <w:t>The purpose and use of the lockout procedures.</w:t>
      </w:r>
    </w:p>
    <w:p w14:paraId="06C5449D" w14:textId="77777777" w:rsidR="000F78BF" w:rsidRPr="00C24D3B" w:rsidRDefault="000F78BF" w:rsidP="000F78BF">
      <w:pPr>
        <w:numPr>
          <w:ilvl w:val="0"/>
          <w:numId w:val="29"/>
        </w:numPr>
        <w:overflowPunct w:val="0"/>
        <w:autoSpaceDE w:val="0"/>
        <w:autoSpaceDN w:val="0"/>
        <w:adjustRightInd w:val="0"/>
        <w:spacing w:after="0" w:line="240" w:lineRule="auto"/>
        <w:textAlignment w:val="baseline"/>
        <w:rPr>
          <w:rFonts w:cstheme="minorHAnsi"/>
        </w:rPr>
      </w:pPr>
      <w:r w:rsidRPr="00C24D3B">
        <w:rPr>
          <w:rFonts w:cstheme="minorHAnsi"/>
        </w:rPr>
        <w:t>The prohibition of attempting to restart or reenergize equipment which are locked-out.</w:t>
      </w:r>
    </w:p>
    <w:p w14:paraId="58E5E7D7" w14:textId="77777777" w:rsidR="000F78BF" w:rsidRPr="00C24D3B" w:rsidRDefault="000F78BF" w:rsidP="000F78BF">
      <w:pPr>
        <w:rPr>
          <w:rFonts w:cstheme="minorHAnsi"/>
        </w:rPr>
      </w:pPr>
    </w:p>
    <w:p w14:paraId="06FC14C7" w14:textId="77777777" w:rsidR="000F78BF" w:rsidRPr="00C24D3B" w:rsidRDefault="000F78BF" w:rsidP="000F78BF">
      <w:pPr>
        <w:rPr>
          <w:rFonts w:cstheme="minorHAnsi"/>
        </w:rPr>
      </w:pPr>
      <w:r w:rsidRPr="00AC4283">
        <w:rPr>
          <w:rFonts w:cstheme="minorHAnsi"/>
          <w:u w:val="single"/>
        </w:rPr>
        <w:t>Retraining</w:t>
      </w:r>
      <w:r w:rsidRPr="00C24D3B">
        <w:rPr>
          <w:rFonts w:cstheme="minorHAnsi"/>
        </w:rPr>
        <w:t xml:space="preserve"> is to be provided for all authorized and affected employees whenever there is:</w:t>
      </w:r>
    </w:p>
    <w:p w14:paraId="0FB5B877" w14:textId="77777777" w:rsidR="000F78BF" w:rsidRPr="00C24D3B" w:rsidRDefault="000F78BF" w:rsidP="000F78BF">
      <w:pPr>
        <w:numPr>
          <w:ilvl w:val="0"/>
          <w:numId w:val="29"/>
        </w:numPr>
        <w:overflowPunct w:val="0"/>
        <w:autoSpaceDE w:val="0"/>
        <w:autoSpaceDN w:val="0"/>
        <w:adjustRightInd w:val="0"/>
        <w:spacing w:after="0" w:line="240" w:lineRule="auto"/>
        <w:textAlignment w:val="baseline"/>
        <w:rPr>
          <w:rFonts w:cstheme="minorHAnsi"/>
        </w:rPr>
      </w:pPr>
      <w:r w:rsidRPr="00C24D3B">
        <w:rPr>
          <w:rFonts w:cstheme="minorHAnsi"/>
        </w:rPr>
        <w:t>A change in job assignment.</w:t>
      </w:r>
    </w:p>
    <w:p w14:paraId="49725A1D" w14:textId="77777777" w:rsidR="000F78BF" w:rsidRPr="00C24D3B" w:rsidRDefault="000F78BF" w:rsidP="000F78BF">
      <w:pPr>
        <w:numPr>
          <w:ilvl w:val="0"/>
          <w:numId w:val="29"/>
        </w:numPr>
        <w:overflowPunct w:val="0"/>
        <w:autoSpaceDE w:val="0"/>
        <w:autoSpaceDN w:val="0"/>
        <w:adjustRightInd w:val="0"/>
        <w:spacing w:after="0" w:line="240" w:lineRule="auto"/>
        <w:textAlignment w:val="baseline"/>
        <w:rPr>
          <w:rFonts w:cstheme="minorHAnsi"/>
        </w:rPr>
      </w:pPr>
      <w:r w:rsidRPr="00C24D3B">
        <w:rPr>
          <w:rFonts w:cstheme="minorHAnsi"/>
        </w:rPr>
        <w:t>An addition or modification of equipment or processes presenting a new hazard.</w:t>
      </w:r>
    </w:p>
    <w:p w14:paraId="42F7DCCE" w14:textId="77777777" w:rsidR="000F78BF" w:rsidRPr="00C24D3B" w:rsidRDefault="000F78BF" w:rsidP="000F78BF">
      <w:pPr>
        <w:numPr>
          <w:ilvl w:val="0"/>
          <w:numId w:val="29"/>
        </w:numPr>
        <w:overflowPunct w:val="0"/>
        <w:autoSpaceDE w:val="0"/>
        <w:autoSpaceDN w:val="0"/>
        <w:adjustRightInd w:val="0"/>
        <w:spacing w:after="0" w:line="240" w:lineRule="auto"/>
        <w:textAlignment w:val="baseline"/>
        <w:rPr>
          <w:rFonts w:cstheme="minorHAnsi"/>
        </w:rPr>
      </w:pPr>
      <w:r w:rsidRPr="00C24D3B">
        <w:rPr>
          <w:rFonts w:cstheme="minorHAnsi"/>
        </w:rPr>
        <w:t>Modification of the lockout procedures.</w:t>
      </w:r>
    </w:p>
    <w:p w14:paraId="39DEB59C" w14:textId="77777777" w:rsidR="000F78BF" w:rsidRPr="00C24D3B" w:rsidRDefault="000F78BF" w:rsidP="000F78BF">
      <w:pPr>
        <w:numPr>
          <w:ilvl w:val="0"/>
          <w:numId w:val="29"/>
        </w:numPr>
        <w:overflowPunct w:val="0"/>
        <w:autoSpaceDE w:val="0"/>
        <w:autoSpaceDN w:val="0"/>
        <w:adjustRightInd w:val="0"/>
        <w:spacing w:after="0" w:line="240" w:lineRule="auto"/>
        <w:textAlignment w:val="baseline"/>
        <w:rPr>
          <w:rFonts w:cstheme="minorHAnsi"/>
        </w:rPr>
      </w:pPr>
      <w:r w:rsidRPr="00C24D3B">
        <w:rPr>
          <w:rFonts w:cstheme="minorHAnsi"/>
        </w:rPr>
        <w:t>A periodic inspection of employee performance indicates the employee’s knowledge and understanding of the lockout procedure is inadequate.</w:t>
      </w:r>
    </w:p>
    <w:p w14:paraId="2FE9F54B" w14:textId="77777777" w:rsidR="000F78BF" w:rsidRPr="00C24D3B" w:rsidRDefault="000F78BF" w:rsidP="000F78BF">
      <w:pPr>
        <w:rPr>
          <w:rFonts w:cstheme="minorHAnsi"/>
        </w:rPr>
      </w:pPr>
    </w:p>
    <w:p w14:paraId="71787C54" w14:textId="6D38DD32" w:rsidR="000F78BF" w:rsidRPr="00C24D3B" w:rsidRDefault="000F78BF" w:rsidP="000F78BF">
      <w:pPr>
        <w:rPr>
          <w:rFonts w:cstheme="minorHAnsi"/>
        </w:rPr>
      </w:pPr>
      <w:r w:rsidRPr="00BD2A21">
        <w:rPr>
          <w:rFonts w:cstheme="minorHAnsi"/>
          <w:u w:val="single"/>
        </w:rPr>
        <w:t>Supervisors</w:t>
      </w:r>
      <w:r w:rsidRPr="00C24D3B">
        <w:rPr>
          <w:rFonts w:cstheme="minorHAnsi"/>
        </w:rPr>
        <w:t xml:space="preserve"> are to document employee training.</w:t>
      </w:r>
      <w:r w:rsidR="00C24D3B">
        <w:rPr>
          <w:rFonts w:cstheme="minorHAnsi"/>
        </w:rPr>
        <w:t xml:space="preserve">  </w:t>
      </w:r>
      <w:r w:rsidRPr="00C24D3B">
        <w:rPr>
          <w:rFonts w:cstheme="minorHAnsi"/>
        </w:rPr>
        <w:t>Contact EH&amp;S for assistance in lockout/tag out training.</w:t>
      </w:r>
    </w:p>
    <w:p w14:paraId="6A2CAA84" w14:textId="4E966E22" w:rsidR="000F78BF" w:rsidRDefault="000F78BF" w:rsidP="00F56CFE">
      <w:pPr>
        <w:rPr>
          <w:sz w:val="26"/>
          <w:szCs w:val="26"/>
        </w:rPr>
      </w:pPr>
    </w:p>
    <w:p w14:paraId="213D8E47" w14:textId="47CB5CCB" w:rsidR="004A7CFC" w:rsidRPr="00927D42" w:rsidRDefault="004A7CFC" w:rsidP="00F56CFE">
      <w:pPr>
        <w:rPr>
          <w:b/>
          <w:bCs/>
          <w:sz w:val="26"/>
          <w:szCs w:val="26"/>
        </w:rPr>
      </w:pPr>
      <w:r w:rsidRPr="00927D42">
        <w:rPr>
          <w:b/>
          <w:bCs/>
          <w:sz w:val="26"/>
          <w:szCs w:val="26"/>
        </w:rPr>
        <w:t xml:space="preserve">Training Resources include the following: </w:t>
      </w:r>
    </w:p>
    <w:p w14:paraId="11DD3580" w14:textId="1ABBC8A4" w:rsidR="004A7CFC" w:rsidRDefault="004A7CFC" w:rsidP="00F56CFE">
      <w:pPr>
        <w:rPr>
          <w:sz w:val="26"/>
          <w:szCs w:val="26"/>
        </w:rPr>
      </w:pPr>
      <w:r>
        <w:rPr>
          <w:sz w:val="26"/>
          <w:szCs w:val="26"/>
        </w:rPr>
        <w:t>Bridge LMS</w:t>
      </w:r>
      <w:r w:rsidR="00927D42">
        <w:rPr>
          <w:sz w:val="26"/>
          <w:szCs w:val="26"/>
        </w:rPr>
        <w:t xml:space="preserve">: </w:t>
      </w:r>
      <w:hyperlink r:id="rId7" w:history="1">
        <w:r w:rsidR="00927D42" w:rsidRPr="006D531E">
          <w:rPr>
            <w:rStyle w:val="Hyperlink"/>
            <w:sz w:val="26"/>
            <w:szCs w:val="26"/>
          </w:rPr>
          <w:t>https://oregonstate.bridgeapp.com/learner/courses</w:t>
        </w:r>
      </w:hyperlink>
    </w:p>
    <w:p w14:paraId="1466D233" w14:textId="6D74060D" w:rsidR="004A7CFC" w:rsidRDefault="004A7CFC" w:rsidP="00F56CFE">
      <w:pPr>
        <w:rPr>
          <w:sz w:val="26"/>
          <w:szCs w:val="26"/>
        </w:rPr>
      </w:pPr>
      <w:r>
        <w:rPr>
          <w:sz w:val="26"/>
          <w:szCs w:val="26"/>
        </w:rPr>
        <w:t>Supervisor and LOTO program documents</w:t>
      </w:r>
      <w:r w:rsidR="008F74C7">
        <w:rPr>
          <w:sz w:val="26"/>
          <w:szCs w:val="26"/>
        </w:rPr>
        <w:t xml:space="preserve"> &amp; procedures</w:t>
      </w:r>
    </w:p>
    <w:p w14:paraId="4997EB30" w14:textId="2FA21AF5" w:rsidR="004A7CFC" w:rsidRDefault="004A7CFC" w:rsidP="00F56CFE">
      <w:pPr>
        <w:rPr>
          <w:sz w:val="26"/>
          <w:szCs w:val="26"/>
        </w:rPr>
      </w:pPr>
      <w:r>
        <w:rPr>
          <w:sz w:val="26"/>
          <w:szCs w:val="26"/>
        </w:rPr>
        <w:t>EH&amp;S webpage:</w:t>
      </w:r>
      <w:r w:rsidR="00927D42">
        <w:rPr>
          <w:sz w:val="26"/>
          <w:szCs w:val="26"/>
        </w:rPr>
        <w:t xml:space="preserve"> </w:t>
      </w:r>
      <w:hyperlink r:id="rId8" w:history="1">
        <w:r w:rsidR="00927D42" w:rsidRPr="006D531E">
          <w:rPr>
            <w:rStyle w:val="Hyperlink"/>
            <w:sz w:val="26"/>
            <w:szCs w:val="26"/>
          </w:rPr>
          <w:t>https://ehs.oregonstate.edu/lockouttagout-control-hazardous-energy</w:t>
        </w:r>
      </w:hyperlink>
    </w:p>
    <w:p w14:paraId="2189C391" w14:textId="77777777" w:rsidR="006A4DCD" w:rsidRDefault="006A4DCD">
      <w:pPr>
        <w:rPr>
          <w:b/>
          <w:bCs/>
          <w:sz w:val="26"/>
          <w:szCs w:val="26"/>
        </w:rPr>
      </w:pPr>
    </w:p>
    <w:p w14:paraId="1AD8B188" w14:textId="77777777" w:rsidR="006A4DCD" w:rsidRDefault="006A4DCD">
      <w:pPr>
        <w:rPr>
          <w:b/>
          <w:bCs/>
          <w:sz w:val="26"/>
          <w:szCs w:val="26"/>
        </w:rPr>
      </w:pPr>
    </w:p>
    <w:p w14:paraId="35E4934D" w14:textId="77777777" w:rsidR="00A42C39" w:rsidRDefault="00A42C39" w:rsidP="00726329">
      <w:pPr>
        <w:contextualSpacing/>
        <w:rPr>
          <w:b/>
          <w:bCs/>
          <w:sz w:val="28"/>
          <w:szCs w:val="28"/>
        </w:rPr>
      </w:pPr>
    </w:p>
    <w:p w14:paraId="174F4987" w14:textId="77777777" w:rsidR="00C24D3B" w:rsidRDefault="00C24D3B" w:rsidP="00726329">
      <w:pPr>
        <w:contextualSpacing/>
        <w:rPr>
          <w:b/>
          <w:bCs/>
          <w:sz w:val="28"/>
          <w:szCs w:val="28"/>
        </w:rPr>
      </w:pPr>
    </w:p>
    <w:p w14:paraId="29060AAB" w14:textId="77777777" w:rsidR="00C24D3B" w:rsidRDefault="00C24D3B" w:rsidP="00726329">
      <w:pPr>
        <w:contextualSpacing/>
        <w:rPr>
          <w:b/>
          <w:bCs/>
          <w:sz w:val="28"/>
          <w:szCs w:val="28"/>
        </w:rPr>
      </w:pPr>
    </w:p>
    <w:p w14:paraId="4C2B019A" w14:textId="77777777" w:rsidR="00C24D3B" w:rsidRDefault="00C24D3B" w:rsidP="00726329">
      <w:pPr>
        <w:contextualSpacing/>
        <w:rPr>
          <w:b/>
          <w:bCs/>
          <w:sz w:val="28"/>
          <w:szCs w:val="28"/>
        </w:rPr>
      </w:pPr>
    </w:p>
    <w:p w14:paraId="1BF1CFA6" w14:textId="77777777" w:rsidR="00C24D3B" w:rsidRDefault="00C24D3B" w:rsidP="00726329">
      <w:pPr>
        <w:contextualSpacing/>
        <w:rPr>
          <w:b/>
          <w:bCs/>
          <w:sz w:val="28"/>
          <w:szCs w:val="28"/>
        </w:rPr>
      </w:pPr>
    </w:p>
    <w:p w14:paraId="7CA6A7C7" w14:textId="77777777" w:rsidR="00BB2A48" w:rsidRDefault="00BB2A48" w:rsidP="00726329">
      <w:pPr>
        <w:contextualSpacing/>
        <w:rPr>
          <w:b/>
          <w:bCs/>
          <w:sz w:val="28"/>
          <w:szCs w:val="28"/>
        </w:rPr>
      </w:pPr>
    </w:p>
    <w:p w14:paraId="56CBAB16" w14:textId="742154E9" w:rsidR="006A4DCD" w:rsidRPr="006A4DCD" w:rsidRDefault="006A4DCD" w:rsidP="006A4DCD">
      <w:pPr>
        <w:jc w:val="center"/>
        <w:rPr>
          <w:b/>
          <w:bCs/>
          <w:sz w:val="28"/>
          <w:szCs w:val="28"/>
        </w:rPr>
      </w:pPr>
      <w:r w:rsidRPr="006A4DCD">
        <w:rPr>
          <w:b/>
          <w:bCs/>
          <w:sz w:val="28"/>
          <w:szCs w:val="28"/>
        </w:rPr>
        <w:lastRenderedPageBreak/>
        <w:t>A</w:t>
      </w:r>
      <w:r w:rsidR="00E37A37">
        <w:rPr>
          <w:b/>
          <w:bCs/>
          <w:sz w:val="28"/>
          <w:szCs w:val="28"/>
        </w:rPr>
        <w:t>ppendix</w:t>
      </w:r>
      <w:r w:rsidRPr="006A4DCD">
        <w:rPr>
          <w:b/>
          <w:bCs/>
          <w:sz w:val="28"/>
          <w:szCs w:val="28"/>
        </w:rPr>
        <w:t xml:space="preserve"> A.</w:t>
      </w:r>
      <w:r w:rsidR="008064DD">
        <w:rPr>
          <w:b/>
          <w:bCs/>
          <w:sz w:val="28"/>
          <w:szCs w:val="28"/>
        </w:rPr>
        <w:t xml:space="preserve"> -- </w:t>
      </w:r>
      <w:r w:rsidR="008064DD" w:rsidRPr="008064DD">
        <w:rPr>
          <w:b/>
          <w:bCs/>
          <w:sz w:val="28"/>
          <w:szCs w:val="28"/>
          <w:u w:val="single"/>
        </w:rPr>
        <w:t>Locks &amp; Tags</w:t>
      </w:r>
    </w:p>
    <w:p w14:paraId="2BBE7FFA" w14:textId="6EC7A707" w:rsidR="00B21C28" w:rsidRPr="00941F8D" w:rsidRDefault="004D11A6">
      <w:pPr>
        <w:rPr>
          <w:b/>
          <w:bCs/>
          <w:sz w:val="28"/>
          <w:szCs w:val="28"/>
          <w:u w:val="single"/>
        </w:rPr>
      </w:pPr>
      <w:r w:rsidRPr="00941F8D">
        <w:rPr>
          <w:b/>
          <w:bCs/>
          <w:sz w:val="28"/>
          <w:szCs w:val="28"/>
          <w:u w:val="single"/>
        </w:rPr>
        <w:t>Lock</w:t>
      </w:r>
      <w:r w:rsidR="00FC38C6" w:rsidRPr="00941F8D">
        <w:rPr>
          <w:b/>
          <w:bCs/>
          <w:sz w:val="28"/>
          <w:szCs w:val="28"/>
          <w:u w:val="single"/>
        </w:rPr>
        <w:t>out</w:t>
      </w:r>
      <w:r w:rsidRPr="00941F8D">
        <w:rPr>
          <w:b/>
          <w:bCs/>
          <w:sz w:val="28"/>
          <w:szCs w:val="28"/>
          <w:u w:val="single"/>
        </w:rPr>
        <w:t xml:space="preserve"> vs. Tag</w:t>
      </w:r>
      <w:r w:rsidR="00FC38C6" w:rsidRPr="00941F8D">
        <w:rPr>
          <w:b/>
          <w:bCs/>
          <w:sz w:val="28"/>
          <w:szCs w:val="28"/>
          <w:u w:val="single"/>
        </w:rPr>
        <w:t>out</w:t>
      </w:r>
      <w:r w:rsidR="006A4DCD" w:rsidRPr="00941F8D">
        <w:rPr>
          <w:b/>
          <w:bCs/>
          <w:sz w:val="28"/>
          <w:szCs w:val="28"/>
          <w:u w:val="single"/>
        </w:rPr>
        <w:t>: Which is preferred?</w:t>
      </w:r>
    </w:p>
    <w:p w14:paraId="300F7E2C" w14:textId="5D4D9833" w:rsidR="00B21C28" w:rsidRDefault="004D11A6">
      <w:pPr>
        <w:rPr>
          <w:sz w:val="24"/>
          <w:szCs w:val="24"/>
        </w:rPr>
      </w:pPr>
      <w:r w:rsidRPr="004D11A6">
        <w:rPr>
          <w:sz w:val="24"/>
          <w:szCs w:val="24"/>
        </w:rPr>
        <w:t xml:space="preserve">a. Lockout is the most effective means of ensuring the de-energization of equipment; it is the preferred method. </w:t>
      </w:r>
    </w:p>
    <w:p w14:paraId="025AA985" w14:textId="2E3E6CA9" w:rsidR="00B21C28" w:rsidRDefault="004D11A6">
      <w:pPr>
        <w:rPr>
          <w:sz w:val="24"/>
          <w:szCs w:val="24"/>
        </w:rPr>
      </w:pPr>
      <w:r w:rsidRPr="004D11A6">
        <w:rPr>
          <w:sz w:val="24"/>
          <w:szCs w:val="24"/>
        </w:rPr>
        <w:t xml:space="preserve">b. Tagout may be used only where the energy-isolating device cannot accept a lock. If the energy isolating device </w:t>
      </w:r>
      <w:r w:rsidR="006030DE" w:rsidRPr="004D11A6">
        <w:rPr>
          <w:sz w:val="24"/>
          <w:szCs w:val="24"/>
        </w:rPr>
        <w:t>can accept</w:t>
      </w:r>
      <w:r w:rsidRPr="004D11A6">
        <w:rPr>
          <w:sz w:val="24"/>
          <w:szCs w:val="24"/>
        </w:rPr>
        <w:t xml:space="preserve"> a lock, a lock must be applied. </w:t>
      </w:r>
    </w:p>
    <w:p w14:paraId="29E88D90" w14:textId="77777777" w:rsidR="00B21C28" w:rsidRDefault="004D11A6">
      <w:pPr>
        <w:rPr>
          <w:sz w:val="24"/>
          <w:szCs w:val="24"/>
        </w:rPr>
      </w:pPr>
      <w:r w:rsidRPr="004D11A6">
        <w:rPr>
          <w:sz w:val="24"/>
          <w:szCs w:val="24"/>
        </w:rPr>
        <w:t xml:space="preserve">c. Lockout locks and tags should be securely attached to each isolation point.  </w:t>
      </w:r>
    </w:p>
    <w:p w14:paraId="702C29E8" w14:textId="6B25F302" w:rsidR="000B3CE1" w:rsidRDefault="004D11A6">
      <w:pPr>
        <w:rPr>
          <w:sz w:val="24"/>
          <w:szCs w:val="24"/>
        </w:rPr>
      </w:pPr>
      <w:r w:rsidRPr="004D11A6">
        <w:rPr>
          <w:sz w:val="24"/>
          <w:szCs w:val="24"/>
        </w:rPr>
        <w:t xml:space="preserve">d. Tags are to be treated with the same respect as locks - They may not be bypassed or ignored and may only be removed by the employee who applied them.     </w:t>
      </w:r>
    </w:p>
    <w:p w14:paraId="049FB37F" w14:textId="1D9CA866" w:rsidR="001061A4" w:rsidRPr="00941F8D" w:rsidRDefault="001061A4">
      <w:pPr>
        <w:rPr>
          <w:b/>
          <w:bCs/>
          <w:sz w:val="28"/>
          <w:szCs w:val="28"/>
          <w:u w:val="single"/>
        </w:rPr>
      </w:pPr>
      <w:r w:rsidRPr="00941F8D">
        <w:rPr>
          <w:b/>
          <w:bCs/>
          <w:sz w:val="28"/>
          <w:szCs w:val="28"/>
          <w:u w:val="single"/>
        </w:rPr>
        <w:t>Locks</w:t>
      </w:r>
    </w:p>
    <w:p w14:paraId="31B96493" w14:textId="77777777" w:rsidR="00827D5C" w:rsidRPr="00827D5C" w:rsidRDefault="00827D5C" w:rsidP="00827D5C">
      <w:pPr>
        <w:pStyle w:val="ListParagraph"/>
        <w:numPr>
          <w:ilvl w:val="0"/>
          <w:numId w:val="9"/>
        </w:numPr>
        <w:rPr>
          <w:sz w:val="24"/>
          <w:szCs w:val="24"/>
        </w:rPr>
      </w:pPr>
      <w:r w:rsidRPr="00827D5C">
        <w:rPr>
          <w:sz w:val="24"/>
          <w:szCs w:val="24"/>
        </w:rPr>
        <w:t xml:space="preserve">Lock may not be used for any other purpose (such as securing toolboxes or lockers).   </w:t>
      </w:r>
    </w:p>
    <w:p w14:paraId="419B682C" w14:textId="46FB3D40" w:rsidR="00827D5C" w:rsidRPr="00827D5C" w:rsidRDefault="00827D5C" w:rsidP="00827D5C">
      <w:pPr>
        <w:pStyle w:val="ListParagraph"/>
        <w:numPr>
          <w:ilvl w:val="0"/>
          <w:numId w:val="9"/>
        </w:numPr>
        <w:rPr>
          <w:sz w:val="24"/>
          <w:szCs w:val="24"/>
        </w:rPr>
      </w:pPr>
      <w:r w:rsidRPr="00827D5C">
        <w:rPr>
          <w:sz w:val="24"/>
          <w:szCs w:val="24"/>
        </w:rPr>
        <w:t xml:space="preserve">Locks and keys are for the exclusive use of the holder and may not be loaned to other employees for any reason. </w:t>
      </w:r>
      <w:r w:rsidRPr="002B1BC2">
        <w:rPr>
          <w:b/>
          <w:bCs/>
          <w:sz w:val="24"/>
          <w:szCs w:val="24"/>
        </w:rPr>
        <w:t>One-Person/One-Lock/One-Key</w:t>
      </w:r>
      <w:r w:rsidRPr="00827D5C">
        <w:rPr>
          <w:sz w:val="24"/>
          <w:szCs w:val="24"/>
        </w:rPr>
        <w:t xml:space="preserve">. </w:t>
      </w:r>
    </w:p>
    <w:p w14:paraId="0997287E" w14:textId="77777777" w:rsidR="00827D5C" w:rsidRPr="00827D5C" w:rsidRDefault="00827D5C" w:rsidP="00827D5C">
      <w:pPr>
        <w:pStyle w:val="ListParagraph"/>
        <w:numPr>
          <w:ilvl w:val="0"/>
          <w:numId w:val="9"/>
        </w:numPr>
        <w:rPr>
          <w:sz w:val="24"/>
          <w:szCs w:val="24"/>
        </w:rPr>
      </w:pPr>
      <w:r w:rsidRPr="00827D5C">
        <w:rPr>
          <w:sz w:val="24"/>
          <w:szCs w:val="24"/>
        </w:rPr>
        <w:t xml:space="preserve">It is important to use personal safety locks to prevent identity confusions and issues with employees who are not trained on the use of lockout locks. </w:t>
      </w:r>
    </w:p>
    <w:p w14:paraId="4869DA5E" w14:textId="77777777" w:rsidR="008975A7" w:rsidRDefault="00827D5C" w:rsidP="00827D5C">
      <w:pPr>
        <w:pStyle w:val="ListParagraph"/>
        <w:numPr>
          <w:ilvl w:val="0"/>
          <w:numId w:val="9"/>
        </w:numPr>
        <w:rPr>
          <w:sz w:val="24"/>
          <w:szCs w:val="24"/>
        </w:rPr>
      </w:pPr>
      <w:r w:rsidRPr="00827D5C">
        <w:rPr>
          <w:sz w:val="24"/>
          <w:szCs w:val="24"/>
        </w:rPr>
        <w:t xml:space="preserve">Locks shall be individually numbered and keyed. </w:t>
      </w:r>
    </w:p>
    <w:p w14:paraId="1DF51FCF" w14:textId="0E074835" w:rsidR="00827D5C" w:rsidRDefault="00827D5C" w:rsidP="00827D5C">
      <w:pPr>
        <w:pStyle w:val="ListParagraph"/>
        <w:numPr>
          <w:ilvl w:val="0"/>
          <w:numId w:val="9"/>
        </w:numPr>
        <w:rPr>
          <w:sz w:val="24"/>
          <w:szCs w:val="24"/>
        </w:rPr>
      </w:pPr>
      <w:r w:rsidRPr="00827D5C">
        <w:rPr>
          <w:sz w:val="24"/>
          <w:szCs w:val="24"/>
        </w:rPr>
        <w:t>Locks must be able to withstand the environment to which they are exposed.</w:t>
      </w:r>
    </w:p>
    <w:p w14:paraId="6D99B569" w14:textId="04250EFA" w:rsidR="005D2ECC" w:rsidRPr="00941F8D" w:rsidRDefault="005D2ECC" w:rsidP="005D2ECC">
      <w:pPr>
        <w:rPr>
          <w:b/>
          <w:bCs/>
          <w:sz w:val="28"/>
          <w:szCs w:val="28"/>
          <w:u w:val="single"/>
        </w:rPr>
      </w:pPr>
      <w:r w:rsidRPr="00941F8D">
        <w:rPr>
          <w:b/>
          <w:bCs/>
          <w:sz w:val="28"/>
          <w:szCs w:val="28"/>
          <w:u w:val="single"/>
        </w:rPr>
        <w:t>Lock Identification</w:t>
      </w:r>
    </w:p>
    <w:p w14:paraId="04C0EFAF" w14:textId="1DC32468" w:rsidR="00232E82" w:rsidRPr="00941F8D" w:rsidRDefault="001061A4" w:rsidP="00941F8D">
      <w:pPr>
        <w:pStyle w:val="ListParagraph"/>
        <w:numPr>
          <w:ilvl w:val="0"/>
          <w:numId w:val="13"/>
        </w:numPr>
        <w:rPr>
          <w:sz w:val="24"/>
          <w:szCs w:val="24"/>
        </w:rPr>
      </w:pPr>
      <w:r w:rsidRPr="00941F8D">
        <w:rPr>
          <w:sz w:val="24"/>
          <w:szCs w:val="24"/>
        </w:rPr>
        <w:t xml:space="preserve">Personal safety and equipment locks </w:t>
      </w:r>
      <w:r w:rsidR="008975A7">
        <w:rPr>
          <w:sz w:val="24"/>
          <w:szCs w:val="24"/>
        </w:rPr>
        <w:t>can</w:t>
      </w:r>
      <w:r w:rsidRPr="00941F8D">
        <w:rPr>
          <w:sz w:val="24"/>
          <w:szCs w:val="24"/>
        </w:rPr>
        <w:t xml:space="preserve"> be identified </w:t>
      </w:r>
      <w:r w:rsidR="008975A7">
        <w:rPr>
          <w:sz w:val="24"/>
          <w:szCs w:val="24"/>
        </w:rPr>
        <w:t>using a</w:t>
      </w:r>
      <w:r w:rsidRPr="00941F8D">
        <w:rPr>
          <w:sz w:val="24"/>
          <w:szCs w:val="24"/>
        </w:rPr>
        <w:t xml:space="preserve"> color scheme</w:t>
      </w:r>
      <w:r w:rsidR="008975A7">
        <w:rPr>
          <w:sz w:val="24"/>
          <w:szCs w:val="24"/>
        </w:rPr>
        <w:t>.</w:t>
      </w:r>
      <w:r w:rsidRPr="00941F8D">
        <w:rPr>
          <w:sz w:val="24"/>
          <w:szCs w:val="24"/>
        </w:rPr>
        <w:t xml:space="preserve"> </w:t>
      </w:r>
    </w:p>
    <w:p w14:paraId="3F0A04F8" w14:textId="2E4882E3" w:rsidR="00232E82" w:rsidRPr="00941F8D" w:rsidRDefault="001061A4" w:rsidP="00941F8D">
      <w:pPr>
        <w:pStyle w:val="ListParagraph"/>
        <w:numPr>
          <w:ilvl w:val="0"/>
          <w:numId w:val="13"/>
        </w:numPr>
        <w:rPr>
          <w:sz w:val="24"/>
          <w:szCs w:val="24"/>
        </w:rPr>
      </w:pPr>
      <w:r w:rsidRPr="00941F8D">
        <w:rPr>
          <w:sz w:val="24"/>
          <w:szCs w:val="24"/>
        </w:rPr>
        <w:t>Personal safety locks:  B</w:t>
      </w:r>
      <w:r w:rsidR="008975A7">
        <w:rPr>
          <w:sz w:val="24"/>
          <w:szCs w:val="24"/>
        </w:rPr>
        <w:t>LACK</w:t>
      </w:r>
      <w:r w:rsidRPr="00941F8D">
        <w:rPr>
          <w:sz w:val="24"/>
          <w:szCs w:val="24"/>
        </w:rPr>
        <w:t xml:space="preserve"> in color and identified with employee’s name engraved on outside. </w:t>
      </w:r>
    </w:p>
    <w:p w14:paraId="6DCA52E4" w14:textId="276E55F3" w:rsidR="00007511" w:rsidRPr="00941F8D" w:rsidRDefault="001061A4" w:rsidP="00941F8D">
      <w:pPr>
        <w:pStyle w:val="ListParagraph"/>
        <w:numPr>
          <w:ilvl w:val="0"/>
          <w:numId w:val="13"/>
        </w:numPr>
        <w:rPr>
          <w:sz w:val="24"/>
          <w:szCs w:val="24"/>
        </w:rPr>
      </w:pPr>
      <w:r w:rsidRPr="00941F8D">
        <w:rPr>
          <w:sz w:val="24"/>
          <w:szCs w:val="24"/>
        </w:rPr>
        <w:t>Equipment Safety Lock Colors</w:t>
      </w:r>
      <w:r w:rsidR="00007511" w:rsidRPr="00941F8D">
        <w:rPr>
          <w:sz w:val="24"/>
          <w:szCs w:val="24"/>
        </w:rPr>
        <w:t>:</w:t>
      </w:r>
    </w:p>
    <w:p w14:paraId="6F1E9A4A" w14:textId="77777777" w:rsidR="00007511" w:rsidRPr="00007511" w:rsidRDefault="001061A4" w:rsidP="00941F8D">
      <w:pPr>
        <w:pStyle w:val="ListParagraph"/>
        <w:numPr>
          <w:ilvl w:val="1"/>
          <w:numId w:val="14"/>
        </w:numPr>
        <w:rPr>
          <w:sz w:val="24"/>
          <w:szCs w:val="24"/>
        </w:rPr>
      </w:pPr>
      <w:r w:rsidRPr="00007511">
        <w:rPr>
          <w:sz w:val="24"/>
          <w:szCs w:val="24"/>
        </w:rPr>
        <w:t>Electrical – RED</w:t>
      </w:r>
    </w:p>
    <w:p w14:paraId="32A7D39D" w14:textId="762879F1" w:rsidR="00007511" w:rsidRPr="00007511" w:rsidRDefault="001061A4" w:rsidP="00941F8D">
      <w:pPr>
        <w:pStyle w:val="ListParagraph"/>
        <w:numPr>
          <w:ilvl w:val="1"/>
          <w:numId w:val="14"/>
        </w:numPr>
        <w:rPr>
          <w:sz w:val="24"/>
          <w:szCs w:val="24"/>
        </w:rPr>
      </w:pPr>
      <w:r w:rsidRPr="00007511">
        <w:rPr>
          <w:sz w:val="24"/>
          <w:szCs w:val="24"/>
        </w:rPr>
        <w:t xml:space="preserve">HVAC </w:t>
      </w:r>
      <w:r w:rsidR="00007511" w:rsidRPr="00007511">
        <w:rPr>
          <w:sz w:val="24"/>
          <w:szCs w:val="24"/>
        </w:rPr>
        <w:t>–</w:t>
      </w:r>
      <w:r w:rsidRPr="00007511">
        <w:rPr>
          <w:sz w:val="24"/>
          <w:szCs w:val="24"/>
        </w:rPr>
        <w:t xml:space="preserve"> YELLOW</w:t>
      </w:r>
    </w:p>
    <w:p w14:paraId="2C711496" w14:textId="00CE93BF" w:rsidR="00007511" w:rsidRPr="00007511" w:rsidRDefault="001061A4" w:rsidP="00941F8D">
      <w:pPr>
        <w:pStyle w:val="ListParagraph"/>
        <w:numPr>
          <w:ilvl w:val="1"/>
          <w:numId w:val="14"/>
        </w:numPr>
        <w:rPr>
          <w:sz w:val="24"/>
          <w:szCs w:val="24"/>
        </w:rPr>
      </w:pPr>
      <w:r w:rsidRPr="00007511">
        <w:rPr>
          <w:sz w:val="24"/>
          <w:szCs w:val="24"/>
        </w:rPr>
        <w:t xml:space="preserve">Plumbers </w:t>
      </w:r>
      <w:r w:rsidR="00007511" w:rsidRPr="00007511">
        <w:rPr>
          <w:sz w:val="24"/>
          <w:szCs w:val="24"/>
        </w:rPr>
        <w:t>–</w:t>
      </w:r>
      <w:r w:rsidRPr="00007511">
        <w:rPr>
          <w:sz w:val="24"/>
          <w:szCs w:val="24"/>
        </w:rPr>
        <w:t xml:space="preserve"> GREEN</w:t>
      </w:r>
    </w:p>
    <w:p w14:paraId="28BC1A3F" w14:textId="09C6B730" w:rsidR="001061A4" w:rsidRPr="00007511" w:rsidRDefault="001061A4" w:rsidP="00941F8D">
      <w:pPr>
        <w:pStyle w:val="ListParagraph"/>
        <w:numPr>
          <w:ilvl w:val="1"/>
          <w:numId w:val="14"/>
        </w:numPr>
        <w:rPr>
          <w:sz w:val="24"/>
          <w:szCs w:val="24"/>
        </w:rPr>
      </w:pPr>
      <w:r w:rsidRPr="00007511">
        <w:rPr>
          <w:sz w:val="24"/>
          <w:szCs w:val="24"/>
        </w:rPr>
        <w:t>Steam Fitters – BLUE</w:t>
      </w:r>
    </w:p>
    <w:p w14:paraId="41930BB9" w14:textId="2EEC1F8B" w:rsidR="001061A4" w:rsidRPr="00941F8D" w:rsidRDefault="00FC2165" w:rsidP="00941F8D">
      <w:pPr>
        <w:pStyle w:val="ListParagraph"/>
        <w:numPr>
          <w:ilvl w:val="0"/>
          <w:numId w:val="15"/>
        </w:numPr>
        <w:rPr>
          <w:sz w:val="24"/>
          <w:szCs w:val="24"/>
        </w:rPr>
      </w:pPr>
      <w:r w:rsidRPr="00941F8D">
        <w:rPr>
          <w:sz w:val="24"/>
          <w:szCs w:val="24"/>
        </w:rPr>
        <w:t>Lockout device types include: Multiple lockout hasps, Valve enclosures, Circuit breaker lockouts, Chains, Plug enclosures, and Other devices of this nature.</w:t>
      </w:r>
    </w:p>
    <w:p w14:paraId="33C88C08" w14:textId="07496892" w:rsidR="001061A4" w:rsidRPr="00941F8D" w:rsidRDefault="001061A4">
      <w:pPr>
        <w:rPr>
          <w:b/>
          <w:bCs/>
          <w:sz w:val="28"/>
          <w:szCs w:val="28"/>
          <w:u w:val="single"/>
        </w:rPr>
      </w:pPr>
      <w:r w:rsidRPr="00941F8D">
        <w:rPr>
          <w:b/>
          <w:bCs/>
          <w:sz w:val="28"/>
          <w:szCs w:val="28"/>
          <w:u w:val="single"/>
        </w:rPr>
        <w:t>Tags</w:t>
      </w:r>
    </w:p>
    <w:p w14:paraId="46BC3C7F" w14:textId="77777777" w:rsidR="003B0456" w:rsidRPr="00941F8D" w:rsidRDefault="003B0456" w:rsidP="00941F8D">
      <w:pPr>
        <w:pStyle w:val="ListParagraph"/>
        <w:numPr>
          <w:ilvl w:val="0"/>
          <w:numId w:val="16"/>
        </w:numPr>
        <w:rPr>
          <w:sz w:val="24"/>
          <w:szCs w:val="24"/>
        </w:rPr>
      </w:pPr>
      <w:r w:rsidRPr="00941F8D">
        <w:rPr>
          <w:sz w:val="24"/>
          <w:szCs w:val="24"/>
        </w:rPr>
        <w:t xml:space="preserve">Tags must be securely attached onto the lock and durable enough to prevent accidental removal.   </w:t>
      </w:r>
    </w:p>
    <w:p w14:paraId="2645E069" w14:textId="24B6B8F5" w:rsidR="001061A4" w:rsidRPr="00941F8D" w:rsidRDefault="003B0456" w:rsidP="00941F8D">
      <w:pPr>
        <w:pStyle w:val="ListParagraph"/>
        <w:numPr>
          <w:ilvl w:val="0"/>
          <w:numId w:val="16"/>
        </w:numPr>
        <w:rPr>
          <w:sz w:val="24"/>
          <w:szCs w:val="24"/>
        </w:rPr>
      </w:pPr>
      <w:r w:rsidRPr="00941F8D">
        <w:rPr>
          <w:sz w:val="24"/>
          <w:szCs w:val="24"/>
        </w:rPr>
        <w:t>Tags must be capable of withstanding the environmental conditions to which they are exposed, including wet or corrosive environments.</w:t>
      </w:r>
    </w:p>
    <w:p w14:paraId="2F4B442A" w14:textId="77777777" w:rsidR="00202AFC" w:rsidRDefault="00202AFC" w:rsidP="006D7DB6">
      <w:pPr>
        <w:rPr>
          <w:b/>
          <w:sz w:val="28"/>
          <w:szCs w:val="28"/>
          <w:u w:val="single"/>
        </w:rPr>
      </w:pPr>
    </w:p>
    <w:p w14:paraId="3A7AC893" w14:textId="4AC2D3FC" w:rsidR="006D7DB6" w:rsidRPr="006D7DB6" w:rsidRDefault="006D7DB6" w:rsidP="006D7DB6">
      <w:pPr>
        <w:rPr>
          <w:b/>
          <w:sz w:val="28"/>
          <w:szCs w:val="28"/>
          <w:u w:val="single"/>
        </w:rPr>
      </w:pPr>
      <w:r w:rsidRPr="006D7DB6">
        <w:rPr>
          <w:b/>
          <w:sz w:val="28"/>
          <w:szCs w:val="28"/>
          <w:u w:val="single"/>
        </w:rPr>
        <w:t>L</w:t>
      </w:r>
      <w:r w:rsidR="00941F8D" w:rsidRPr="00941F8D">
        <w:rPr>
          <w:b/>
          <w:sz w:val="28"/>
          <w:szCs w:val="28"/>
          <w:u w:val="single"/>
        </w:rPr>
        <w:t>ockout</w:t>
      </w:r>
      <w:r w:rsidRPr="006D7DB6">
        <w:rPr>
          <w:b/>
          <w:sz w:val="28"/>
          <w:szCs w:val="28"/>
          <w:u w:val="single"/>
        </w:rPr>
        <w:t>/T</w:t>
      </w:r>
      <w:r w:rsidR="00941F8D" w:rsidRPr="00941F8D">
        <w:rPr>
          <w:b/>
          <w:sz w:val="28"/>
          <w:szCs w:val="28"/>
          <w:u w:val="single"/>
        </w:rPr>
        <w:t>agout</w:t>
      </w:r>
      <w:r w:rsidRPr="006D7DB6">
        <w:rPr>
          <w:b/>
          <w:sz w:val="28"/>
          <w:szCs w:val="28"/>
          <w:u w:val="single"/>
        </w:rPr>
        <w:t xml:space="preserve"> D</w:t>
      </w:r>
      <w:r w:rsidR="00941F8D" w:rsidRPr="00941F8D">
        <w:rPr>
          <w:b/>
          <w:sz w:val="28"/>
          <w:szCs w:val="28"/>
          <w:u w:val="single"/>
        </w:rPr>
        <w:t>evice</w:t>
      </w:r>
      <w:r w:rsidRPr="00941F8D">
        <w:rPr>
          <w:b/>
          <w:sz w:val="28"/>
          <w:szCs w:val="28"/>
          <w:u w:val="single"/>
        </w:rPr>
        <w:t xml:space="preserve"> E</w:t>
      </w:r>
      <w:r w:rsidR="00941F8D" w:rsidRPr="00941F8D">
        <w:rPr>
          <w:b/>
          <w:sz w:val="28"/>
          <w:szCs w:val="28"/>
          <w:u w:val="single"/>
        </w:rPr>
        <w:t>xamples</w:t>
      </w:r>
    </w:p>
    <w:p w14:paraId="2E289495" w14:textId="77777777" w:rsidR="006D7DB6" w:rsidRPr="006D7DB6" w:rsidRDefault="006D7DB6" w:rsidP="006D7DB6">
      <w:pPr>
        <w:numPr>
          <w:ilvl w:val="0"/>
          <w:numId w:val="12"/>
        </w:numPr>
        <w:rPr>
          <w:sz w:val="24"/>
          <w:szCs w:val="24"/>
        </w:rPr>
      </w:pPr>
      <w:bookmarkStart w:id="2" w:name="_MailEndCompose"/>
      <w:r w:rsidRPr="006D7DB6">
        <w:rPr>
          <w:sz w:val="24"/>
          <w:szCs w:val="24"/>
        </w:rPr>
        <w:t>Example lockout lock and key:</w:t>
      </w:r>
    </w:p>
    <w:p w14:paraId="65D8E394" w14:textId="7D176E23" w:rsidR="006D7DB6" w:rsidRPr="006D7DB6" w:rsidRDefault="006D7DB6" w:rsidP="006D7DB6">
      <w:pPr>
        <w:rPr>
          <w:sz w:val="24"/>
          <w:szCs w:val="24"/>
        </w:rPr>
      </w:pPr>
      <w:r w:rsidRPr="006D7DB6">
        <w:rPr>
          <w:sz w:val="24"/>
          <w:szCs w:val="24"/>
        </w:rPr>
        <w:t xml:space="preserve">                                                        </w:t>
      </w:r>
      <w:r w:rsidRPr="006D7DB6">
        <w:rPr>
          <w:noProof/>
          <w:sz w:val="24"/>
          <w:szCs w:val="24"/>
        </w:rPr>
        <w:drawing>
          <wp:inline distT="0" distB="0" distL="0" distR="0" wp14:anchorId="45DF49FD" wp14:editId="451D6114">
            <wp:extent cx="1657350" cy="165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4C9FA199" w14:textId="77777777" w:rsidR="006D7DB6" w:rsidRPr="006D7DB6" w:rsidRDefault="006D7DB6" w:rsidP="006D7DB6">
      <w:pPr>
        <w:numPr>
          <w:ilvl w:val="0"/>
          <w:numId w:val="12"/>
        </w:numPr>
        <w:rPr>
          <w:sz w:val="24"/>
          <w:szCs w:val="24"/>
        </w:rPr>
      </w:pPr>
      <w:r w:rsidRPr="006D7DB6">
        <w:rPr>
          <w:sz w:val="24"/>
          <w:szCs w:val="24"/>
        </w:rPr>
        <w:t>Example tagout tag:</w:t>
      </w:r>
    </w:p>
    <w:p w14:paraId="23073596" w14:textId="0D3D2AAD" w:rsidR="006D7DB6" w:rsidRPr="006D7DB6" w:rsidRDefault="006D7DB6" w:rsidP="006D7DB6">
      <w:pPr>
        <w:rPr>
          <w:sz w:val="24"/>
          <w:szCs w:val="24"/>
        </w:rPr>
      </w:pPr>
      <w:r w:rsidRPr="006D7DB6">
        <w:rPr>
          <w:sz w:val="24"/>
          <w:szCs w:val="24"/>
        </w:rPr>
        <w:t xml:space="preserve">                                         </w:t>
      </w:r>
      <w:r w:rsidRPr="006D7DB6">
        <w:rPr>
          <w:noProof/>
          <w:sz w:val="24"/>
          <w:szCs w:val="24"/>
        </w:rPr>
        <w:drawing>
          <wp:inline distT="0" distB="0" distL="0" distR="0" wp14:anchorId="22264CDF" wp14:editId="2DBAEC8C">
            <wp:extent cx="1476375" cy="14316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r="1492"/>
                    <a:stretch>
                      <a:fillRect/>
                    </a:stretch>
                  </pic:blipFill>
                  <pic:spPr bwMode="auto">
                    <a:xfrm>
                      <a:off x="0" y="0"/>
                      <a:ext cx="1487354" cy="1442284"/>
                    </a:xfrm>
                    <a:prstGeom prst="rect">
                      <a:avLst/>
                    </a:prstGeom>
                    <a:noFill/>
                    <a:ln>
                      <a:noFill/>
                    </a:ln>
                  </pic:spPr>
                </pic:pic>
              </a:graphicData>
            </a:graphic>
          </wp:inline>
        </w:drawing>
      </w:r>
    </w:p>
    <w:p w14:paraId="669F8E83" w14:textId="77777777" w:rsidR="006D7DB6" w:rsidRPr="006D7DB6" w:rsidRDefault="006D7DB6" w:rsidP="006D7DB6">
      <w:pPr>
        <w:numPr>
          <w:ilvl w:val="0"/>
          <w:numId w:val="12"/>
        </w:numPr>
        <w:rPr>
          <w:sz w:val="24"/>
          <w:szCs w:val="24"/>
        </w:rPr>
      </w:pPr>
      <w:r w:rsidRPr="006D7DB6">
        <w:rPr>
          <w:iCs/>
          <w:sz w:val="24"/>
          <w:szCs w:val="24"/>
        </w:rPr>
        <w:t>Example breaker lockout:</w:t>
      </w:r>
    </w:p>
    <w:p w14:paraId="122B1B53" w14:textId="77777777" w:rsidR="006D7DB6" w:rsidRPr="006D7DB6" w:rsidRDefault="006D7DB6" w:rsidP="006D7DB6">
      <w:pPr>
        <w:rPr>
          <w:sz w:val="24"/>
          <w:szCs w:val="24"/>
        </w:rPr>
      </w:pPr>
      <w:r w:rsidRPr="006D7DB6">
        <w:rPr>
          <w:sz w:val="24"/>
          <w:szCs w:val="24"/>
        </w:rPr>
        <w:t xml:space="preserve">                          </w:t>
      </w:r>
      <w:r w:rsidRPr="006D7DB6">
        <w:rPr>
          <w:noProof/>
          <w:sz w:val="24"/>
          <w:szCs w:val="24"/>
        </w:rPr>
        <w:drawing>
          <wp:inline distT="0" distB="0" distL="0" distR="0" wp14:anchorId="1C42EE44" wp14:editId="440818B8">
            <wp:extent cx="2447925" cy="1571183"/>
            <wp:effectExtent l="0" t="0" r="0" b="0"/>
            <wp:docPr id="2" name="Picture 2" descr="Image result for master lock lock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ster lock lock out"/>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t="17199" b="18617"/>
                    <a:stretch/>
                  </pic:blipFill>
                  <pic:spPr bwMode="auto">
                    <a:xfrm>
                      <a:off x="0" y="0"/>
                      <a:ext cx="2484259" cy="1594504"/>
                    </a:xfrm>
                    <a:prstGeom prst="rect">
                      <a:avLst/>
                    </a:prstGeom>
                    <a:noFill/>
                    <a:ln>
                      <a:noFill/>
                    </a:ln>
                    <a:extLst>
                      <a:ext uri="{53640926-AAD7-44D8-BBD7-CCE9431645EC}">
                        <a14:shadowObscured xmlns:a14="http://schemas.microsoft.com/office/drawing/2010/main"/>
                      </a:ext>
                    </a:extLst>
                  </pic:spPr>
                </pic:pic>
              </a:graphicData>
            </a:graphic>
          </wp:inline>
        </w:drawing>
      </w:r>
    </w:p>
    <w:bookmarkEnd w:id="2"/>
    <w:p w14:paraId="68E40BCE" w14:textId="77777777" w:rsidR="006D7DB6" w:rsidRPr="006D7DB6" w:rsidRDefault="006D7DB6" w:rsidP="006D7DB6">
      <w:pPr>
        <w:numPr>
          <w:ilvl w:val="0"/>
          <w:numId w:val="12"/>
        </w:numPr>
        <w:rPr>
          <w:sz w:val="24"/>
          <w:szCs w:val="24"/>
        </w:rPr>
      </w:pPr>
      <w:r w:rsidRPr="006D7DB6">
        <w:rPr>
          <w:sz w:val="24"/>
          <w:szCs w:val="24"/>
        </w:rPr>
        <w:t>Example switch lockout:</w:t>
      </w:r>
    </w:p>
    <w:p w14:paraId="0FA5DD84" w14:textId="178AE018" w:rsidR="006D7DB6" w:rsidRPr="006D7DB6" w:rsidRDefault="006D7DB6" w:rsidP="006D7DB6">
      <w:pPr>
        <w:rPr>
          <w:sz w:val="24"/>
          <w:szCs w:val="24"/>
        </w:rPr>
      </w:pPr>
      <w:r w:rsidRPr="006D7DB6">
        <w:rPr>
          <w:sz w:val="24"/>
          <w:szCs w:val="24"/>
        </w:rPr>
        <w:lastRenderedPageBreak/>
        <w:t xml:space="preserve">                                                         </w:t>
      </w:r>
      <w:r w:rsidRPr="006D7DB6">
        <w:rPr>
          <w:noProof/>
          <w:sz w:val="24"/>
          <w:szCs w:val="24"/>
        </w:rPr>
        <w:drawing>
          <wp:inline distT="0" distB="0" distL="0" distR="0" wp14:anchorId="325FD84F" wp14:editId="379EC904">
            <wp:extent cx="598178" cy="1552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144" cy="1586229"/>
                    </a:xfrm>
                    <a:prstGeom prst="rect">
                      <a:avLst/>
                    </a:prstGeom>
                    <a:noFill/>
                    <a:ln>
                      <a:noFill/>
                    </a:ln>
                  </pic:spPr>
                </pic:pic>
              </a:graphicData>
            </a:graphic>
          </wp:inline>
        </w:drawing>
      </w:r>
    </w:p>
    <w:p w14:paraId="692FD835" w14:textId="77777777" w:rsidR="006D7DB6" w:rsidRPr="006D7DB6" w:rsidRDefault="006D7DB6" w:rsidP="006D7DB6">
      <w:pPr>
        <w:numPr>
          <w:ilvl w:val="0"/>
          <w:numId w:val="12"/>
        </w:numPr>
        <w:rPr>
          <w:sz w:val="24"/>
          <w:szCs w:val="24"/>
        </w:rPr>
      </w:pPr>
      <w:r w:rsidRPr="006D7DB6">
        <w:rPr>
          <w:sz w:val="24"/>
          <w:szCs w:val="24"/>
        </w:rPr>
        <w:t>Example plug lockout:</w:t>
      </w:r>
    </w:p>
    <w:p w14:paraId="6B865F7D" w14:textId="7CA4C7B5" w:rsidR="006D7DB6" w:rsidRPr="006D7DB6" w:rsidRDefault="006D7DB6" w:rsidP="006D7DB6">
      <w:pPr>
        <w:rPr>
          <w:sz w:val="24"/>
          <w:szCs w:val="24"/>
        </w:rPr>
      </w:pPr>
      <w:r w:rsidRPr="006D7DB6">
        <w:rPr>
          <w:sz w:val="24"/>
          <w:szCs w:val="24"/>
        </w:rPr>
        <w:t xml:space="preserve">                                  </w:t>
      </w:r>
      <w:r w:rsidRPr="006D7DB6">
        <w:rPr>
          <w:noProof/>
          <w:sz w:val="24"/>
          <w:szCs w:val="24"/>
        </w:rPr>
        <w:drawing>
          <wp:inline distT="0" distB="0" distL="0" distR="0" wp14:anchorId="21FA2B9D" wp14:editId="035D6110">
            <wp:extent cx="2209800" cy="2209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1D0A3061" w14:textId="77777777" w:rsidR="006D7DB6" w:rsidRPr="006D7DB6" w:rsidRDefault="006D7DB6" w:rsidP="006D7DB6">
      <w:pPr>
        <w:numPr>
          <w:ilvl w:val="0"/>
          <w:numId w:val="12"/>
        </w:numPr>
        <w:rPr>
          <w:sz w:val="24"/>
          <w:szCs w:val="24"/>
        </w:rPr>
      </w:pPr>
      <w:r w:rsidRPr="006D7DB6">
        <w:rPr>
          <w:sz w:val="24"/>
          <w:szCs w:val="24"/>
        </w:rPr>
        <w:t>Example adjustable cable lockout:</w:t>
      </w:r>
    </w:p>
    <w:p w14:paraId="2AEEB75B" w14:textId="1CBE6A26" w:rsidR="006D7DB6" w:rsidRPr="006D7DB6" w:rsidRDefault="006D7DB6" w:rsidP="006D7DB6">
      <w:pPr>
        <w:rPr>
          <w:sz w:val="24"/>
          <w:szCs w:val="24"/>
        </w:rPr>
      </w:pPr>
      <w:r w:rsidRPr="006D7DB6">
        <w:rPr>
          <w:sz w:val="24"/>
          <w:szCs w:val="24"/>
        </w:rPr>
        <w:t xml:space="preserve">                               </w:t>
      </w:r>
      <w:r w:rsidRPr="006D7DB6">
        <w:rPr>
          <w:noProof/>
          <w:sz w:val="24"/>
          <w:szCs w:val="24"/>
        </w:rPr>
        <w:drawing>
          <wp:inline distT="0" distB="0" distL="0" distR="0" wp14:anchorId="1567E281" wp14:editId="14E47DE5">
            <wp:extent cx="2543175" cy="2543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14:paraId="22FCE7CA" w14:textId="77777777" w:rsidR="006D7DB6" w:rsidRPr="006D7DB6" w:rsidRDefault="006D7DB6" w:rsidP="006D7DB6">
      <w:pPr>
        <w:rPr>
          <w:sz w:val="24"/>
          <w:szCs w:val="24"/>
        </w:rPr>
      </w:pPr>
    </w:p>
    <w:p w14:paraId="5B550008" w14:textId="77777777" w:rsidR="006D7DB6" w:rsidRPr="006D7DB6" w:rsidRDefault="006D7DB6" w:rsidP="006D7DB6">
      <w:pPr>
        <w:numPr>
          <w:ilvl w:val="0"/>
          <w:numId w:val="12"/>
        </w:numPr>
        <w:rPr>
          <w:sz w:val="24"/>
          <w:szCs w:val="24"/>
        </w:rPr>
      </w:pPr>
      <w:r w:rsidRPr="006D7DB6">
        <w:rPr>
          <w:sz w:val="24"/>
          <w:szCs w:val="24"/>
        </w:rPr>
        <w:t>Example gate valve lockout:</w:t>
      </w:r>
    </w:p>
    <w:p w14:paraId="66EF0FF7" w14:textId="2A606E43" w:rsidR="006D7DB6" w:rsidRPr="006D7DB6" w:rsidRDefault="006D7DB6" w:rsidP="006D7DB6">
      <w:pPr>
        <w:rPr>
          <w:sz w:val="24"/>
          <w:szCs w:val="24"/>
        </w:rPr>
      </w:pPr>
      <w:r w:rsidRPr="006D7DB6">
        <w:rPr>
          <w:sz w:val="24"/>
          <w:szCs w:val="24"/>
        </w:rPr>
        <w:lastRenderedPageBreak/>
        <w:t xml:space="preserve">                                         </w:t>
      </w:r>
      <w:r w:rsidRPr="006D7DB6">
        <w:rPr>
          <w:noProof/>
          <w:sz w:val="24"/>
          <w:szCs w:val="24"/>
        </w:rPr>
        <w:drawing>
          <wp:inline distT="0" distB="0" distL="0" distR="0" wp14:anchorId="4D6938BE" wp14:editId="456AD8FC">
            <wp:extent cx="190500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C44677F" w14:textId="77777777" w:rsidR="006D7DB6" w:rsidRPr="006D7DB6" w:rsidRDefault="006D7DB6" w:rsidP="006D7DB6">
      <w:pPr>
        <w:numPr>
          <w:ilvl w:val="0"/>
          <w:numId w:val="12"/>
        </w:numPr>
        <w:rPr>
          <w:sz w:val="24"/>
          <w:szCs w:val="24"/>
        </w:rPr>
      </w:pPr>
      <w:r w:rsidRPr="006D7DB6">
        <w:rPr>
          <w:sz w:val="24"/>
          <w:szCs w:val="24"/>
        </w:rPr>
        <w:t>Example plug valve lockout:</w:t>
      </w:r>
    </w:p>
    <w:p w14:paraId="67435B23" w14:textId="03905D5F" w:rsidR="006D7DB6" w:rsidRPr="006D7DB6" w:rsidRDefault="006D7DB6" w:rsidP="006D7DB6">
      <w:pPr>
        <w:rPr>
          <w:sz w:val="24"/>
          <w:szCs w:val="24"/>
        </w:rPr>
      </w:pPr>
      <w:r w:rsidRPr="006D7DB6">
        <w:rPr>
          <w:sz w:val="24"/>
          <w:szCs w:val="24"/>
        </w:rPr>
        <w:t xml:space="preserve">                                      </w:t>
      </w:r>
      <w:r w:rsidRPr="006D7DB6">
        <w:rPr>
          <w:noProof/>
          <w:sz w:val="24"/>
          <w:szCs w:val="24"/>
        </w:rPr>
        <w:drawing>
          <wp:inline distT="0" distB="0" distL="0" distR="0" wp14:anchorId="58B2AE9C" wp14:editId="42A317EE">
            <wp:extent cx="1849838" cy="1933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4783" cy="1938744"/>
                    </a:xfrm>
                    <a:prstGeom prst="rect">
                      <a:avLst/>
                    </a:prstGeom>
                    <a:noFill/>
                    <a:ln>
                      <a:noFill/>
                    </a:ln>
                  </pic:spPr>
                </pic:pic>
              </a:graphicData>
            </a:graphic>
          </wp:inline>
        </w:drawing>
      </w:r>
    </w:p>
    <w:p w14:paraId="1E0C2C0D" w14:textId="77777777" w:rsidR="006D7DB6" w:rsidRPr="006D7DB6" w:rsidRDefault="006D7DB6" w:rsidP="006D7DB6">
      <w:pPr>
        <w:rPr>
          <w:sz w:val="24"/>
          <w:szCs w:val="24"/>
        </w:rPr>
      </w:pPr>
    </w:p>
    <w:p w14:paraId="5402BC7F" w14:textId="77777777" w:rsidR="006D7DB6" w:rsidRPr="006D7DB6" w:rsidRDefault="006D7DB6" w:rsidP="006D7DB6">
      <w:pPr>
        <w:numPr>
          <w:ilvl w:val="0"/>
          <w:numId w:val="12"/>
        </w:numPr>
        <w:rPr>
          <w:sz w:val="24"/>
          <w:szCs w:val="24"/>
        </w:rPr>
      </w:pPr>
      <w:r w:rsidRPr="006D7DB6">
        <w:rPr>
          <w:sz w:val="24"/>
          <w:szCs w:val="24"/>
        </w:rPr>
        <w:t>Example pneumatic fitting lockout:</w:t>
      </w:r>
    </w:p>
    <w:p w14:paraId="080642CF" w14:textId="5646D280" w:rsidR="006D7DB6" w:rsidRPr="006D7DB6" w:rsidRDefault="006D7DB6" w:rsidP="006D7DB6">
      <w:pPr>
        <w:rPr>
          <w:sz w:val="24"/>
          <w:szCs w:val="24"/>
        </w:rPr>
      </w:pPr>
      <w:r w:rsidRPr="006D7DB6">
        <w:rPr>
          <w:sz w:val="24"/>
          <w:szCs w:val="24"/>
        </w:rPr>
        <w:t xml:space="preserve">                                             </w:t>
      </w:r>
      <w:r w:rsidRPr="006D7DB6">
        <w:rPr>
          <w:noProof/>
          <w:sz w:val="24"/>
          <w:szCs w:val="24"/>
        </w:rPr>
        <w:drawing>
          <wp:inline distT="0" distB="0" distL="0" distR="0" wp14:anchorId="59E16B7D" wp14:editId="056147C6">
            <wp:extent cx="2333625" cy="23852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7053" cy="2388796"/>
                    </a:xfrm>
                    <a:prstGeom prst="rect">
                      <a:avLst/>
                    </a:prstGeom>
                    <a:noFill/>
                    <a:ln>
                      <a:noFill/>
                    </a:ln>
                  </pic:spPr>
                </pic:pic>
              </a:graphicData>
            </a:graphic>
          </wp:inline>
        </w:drawing>
      </w:r>
    </w:p>
    <w:p w14:paraId="229D35C5" w14:textId="77777777" w:rsidR="006D7DB6" w:rsidRPr="006D7DB6" w:rsidRDefault="006D7DB6" w:rsidP="006D7DB6">
      <w:pPr>
        <w:numPr>
          <w:ilvl w:val="0"/>
          <w:numId w:val="12"/>
        </w:numPr>
        <w:rPr>
          <w:sz w:val="24"/>
          <w:szCs w:val="24"/>
        </w:rPr>
      </w:pPr>
      <w:r w:rsidRPr="006D7DB6">
        <w:rPr>
          <w:sz w:val="24"/>
          <w:szCs w:val="24"/>
        </w:rPr>
        <w:t>Example hasp lockout (for groups):</w:t>
      </w:r>
    </w:p>
    <w:p w14:paraId="042489EE" w14:textId="355E3DFD" w:rsidR="006D7DB6" w:rsidRPr="006D7DB6" w:rsidRDefault="006D7DB6" w:rsidP="006D7DB6">
      <w:pPr>
        <w:rPr>
          <w:sz w:val="24"/>
          <w:szCs w:val="24"/>
        </w:rPr>
      </w:pPr>
      <w:r w:rsidRPr="006D7DB6">
        <w:rPr>
          <w:sz w:val="24"/>
          <w:szCs w:val="24"/>
        </w:rPr>
        <w:lastRenderedPageBreak/>
        <w:t xml:space="preserve">                                           </w:t>
      </w:r>
      <w:r w:rsidRPr="006D7DB6">
        <w:rPr>
          <w:noProof/>
          <w:sz w:val="24"/>
          <w:szCs w:val="24"/>
        </w:rPr>
        <w:drawing>
          <wp:inline distT="0" distB="0" distL="0" distR="0" wp14:anchorId="37E58BED" wp14:editId="07A1E2F7">
            <wp:extent cx="1527503" cy="207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6623" cy="2088847"/>
                    </a:xfrm>
                    <a:prstGeom prst="rect">
                      <a:avLst/>
                    </a:prstGeom>
                    <a:noFill/>
                    <a:ln>
                      <a:noFill/>
                    </a:ln>
                  </pic:spPr>
                </pic:pic>
              </a:graphicData>
            </a:graphic>
          </wp:inline>
        </w:drawing>
      </w:r>
    </w:p>
    <w:p w14:paraId="28A5FE26" w14:textId="77777777" w:rsidR="00707062" w:rsidRDefault="00707062" w:rsidP="00707062">
      <w:pPr>
        <w:ind w:left="360"/>
        <w:rPr>
          <w:sz w:val="24"/>
          <w:szCs w:val="24"/>
        </w:rPr>
      </w:pPr>
    </w:p>
    <w:p w14:paraId="08CC2E41" w14:textId="4437B84B" w:rsidR="006D7DB6" w:rsidRPr="006D7DB6" w:rsidRDefault="006D7DB6" w:rsidP="006D7DB6">
      <w:pPr>
        <w:numPr>
          <w:ilvl w:val="0"/>
          <w:numId w:val="12"/>
        </w:numPr>
        <w:rPr>
          <w:sz w:val="24"/>
          <w:szCs w:val="24"/>
        </w:rPr>
      </w:pPr>
      <w:r w:rsidRPr="006D7DB6">
        <w:rPr>
          <w:sz w:val="24"/>
          <w:szCs w:val="24"/>
        </w:rPr>
        <w:t>Example group lockout box:</w:t>
      </w:r>
    </w:p>
    <w:p w14:paraId="1C172F55" w14:textId="77777777" w:rsidR="006D7DB6" w:rsidRPr="006D7DB6" w:rsidRDefault="006D7DB6" w:rsidP="006D7DB6">
      <w:pPr>
        <w:rPr>
          <w:sz w:val="24"/>
          <w:szCs w:val="24"/>
        </w:rPr>
      </w:pPr>
      <w:r w:rsidRPr="006D7DB6">
        <w:rPr>
          <w:sz w:val="24"/>
          <w:szCs w:val="24"/>
        </w:rPr>
        <w:t xml:space="preserve">                                  </w:t>
      </w:r>
      <w:r w:rsidRPr="006D7DB6">
        <w:rPr>
          <w:noProof/>
          <w:sz w:val="24"/>
          <w:szCs w:val="24"/>
        </w:rPr>
        <w:drawing>
          <wp:inline distT="0" distB="0" distL="0" distR="0" wp14:anchorId="06C12E64" wp14:editId="29641C8E">
            <wp:extent cx="2209800" cy="1777662"/>
            <wp:effectExtent l="0" t="0" r="0" b="0"/>
            <wp:docPr id="3" name="Picture 3" descr="RGL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GL12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8987" cy="1785052"/>
                    </a:xfrm>
                    <a:prstGeom prst="rect">
                      <a:avLst/>
                    </a:prstGeom>
                    <a:noFill/>
                    <a:ln>
                      <a:noFill/>
                    </a:ln>
                  </pic:spPr>
                </pic:pic>
              </a:graphicData>
            </a:graphic>
          </wp:inline>
        </w:drawing>
      </w:r>
    </w:p>
    <w:p w14:paraId="407FA0CD" w14:textId="77777777" w:rsidR="006D7DB6" w:rsidRPr="006D7DB6" w:rsidRDefault="006D7DB6" w:rsidP="006D7DB6">
      <w:pPr>
        <w:numPr>
          <w:ilvl w:val="0"/>
          <w:numId w:val="12"/>
        </w:numPr>
        <w:rPr>
          <w:sz w:val="24"/>
          <w:szCs w:val="24"/>
        </w:rPr>
      </w:pPr>
      <w:r w:rsidRPr="006D7DB6">
        <w:rPr>
          <w:sz w:val="24"/>
          <w:szCs w:val="24"/>
        </w:rPr>
        <w:t>Example workplace lockout station:</w:t>
      </w:r>
    </w:p>
    <w:p w14:paraId="7B48B8E7" w14:textId="77777777" w:rsidR="006D7DB6" w:rsidRPr="006D7DB6" w:rsidRDefault="006D7DB6" w:rsidP="006D7DB6">
      <w:pPr>
        <w:rPr>
          <w:sz w:val="24"/>
          <w:szCs w:val="24"/>
        </w:rPr>
      </w:pPr>
    </w:p>
    <w:p w14:paraId="2FEA6D5B" w14:textId="453238B2" w:rsidR="006D7DB6" w:rsidRPr="006D7DB6" w:rsidRDefault="006D7DB6" w:rsidP="006D7DB6">
      <w:pPr>
        <w:rPr>
          <w:sz w:val="24"/>
          <w:szCs w:val="24"/>
        </w:rPr>
      </w:pPr>
      <w:r w:rsidRPr="006D7DB6">
        <w:rPr>
          <w:sz w:val="24"/>
          <w:szCs w:val="24"/>
        </w:rPr>
        <w:t xml:space="preserve">                          </w:t>
      </w:r>
      <w:r w:rsidRPr="006D7DB6">
        <w:rPr>
          <w:noProof/>
          <w:sz w:val="24"/>
          <w:szCs w:val="24"/>
        </w:rPr>
        <w:drawing>
          <wp:inline distT="0" distB="0" distL="0" distR="0" wp14:anchorId="7C35E40D" wp14:editId="1CCECA68">
            <wp:extent cx="2676525" cy="187693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l="8186" r="12039"/>
                    <a:stretch>
                      <a:fillRect/>
                    </a:stretch>
                  </pic:blipFill>
                  <pic:spPr bwMode="auto">
                    <a:xfrm>
                      <a:off x="0" y="0"/>
                      <a:ext cx="2684958" cy="1882848"/>
                    </a:xfrm>
                    <a:prstGeom prst="rect">
                      <a:avLst/>
                    </a:prstGeom>
                    <a:noFill/>
                    <a:ln>
                      <a:noFill/>
                    </a:ln>
                  </pic:spPr>
                </pic:pic>
              </a:graphicData>
            </a:graphic>
          </wp:inline>
        </w:drawing>
      </w:r>
    </w:p>
    <w:p w14:paraId="1A69F5D7" w14:textId="77777777" w:rsidR="0061634D" w:rsidRDefault="0061634D" w:rsidP="004D11A6">
      <w:pPr>
        <w:rPr>
          <w:b/>
          <w:bCs/>
          <w:sz w:val="28"/>
          <w:szCs w:val="28"/>
        </w:rPr>
      </w:pPr>
    </w:p>
    <w:p w14:paraId="6AC73B00" w14:textId="77777777" w:rsidR="0061634D" w:rsidRDefault="0061634D" w:rsidP="004D11A6">
      <w:pPr>
        <w:rPr>
          <w:b/>
          <w:bCs/>
          <w:sz w:val="28"/>
          <w:szCs w:val="28"/>
        </w:rPr>
      </w:pPr>
    </w:p>
    <w:p w14:paraId="413ABCE5" w14:textId="77777777" w:rsidR="00A5083D" w:rsidRDefault="00A5083D" w:rsidP="009219B8">
      <w:pPr>
        <w:jc w:val="center"/>
        <w:rPr>
          <w:b/>
          <w:bCs/>
          <w:sz w:val="28"/>
          <w:szCs w:val="28"/>
        </w:rPr>
      </w:pPr>
    </w:p>
    <w:p w14:paraId="440F3777" w14:textId="1C05BCA2" w:rsidR="009219B8" w:rsidRDefault="009219B8" w:rsidP="009219B8">
      <w:pPr>
        <w:jc w:val="center"/>
        <w:rPr>
          <w:b/>
          <w:bCs/>
          <w:sz w:val="28"/>
          <w:szCs w:val="28"/>
        </w:rPr>
      </w:pPr>
      <w:r>
        <w:rPr>
          <w:b/>
          <w:bCs/>
          <w:sz w:val="28"/>
          <w:szCs w:val="28"/>
        </w:rPr>
        <w:lastRenderedPageBreak/>
        <w:t>Appendix B.</w:t>
      </w:r>
      <w:r w:rsidR="008064DD">
        <w:rPr>
          <w:b/>
          <w:bCs/>
          <w:sz w:val="28"/>
          <w:szCs w:val="28"/>
        </w:rPr>
        <w:t xml:space="preserve"> – </w:t>
      </w:r>
      <w:r w:rsidR="008064DD" w:rsidRPr="001571A9">
        <w:rPr>
          <w:b/>
          <w:bCs/>
          <w:sz w:val="28"/>
          <w:szCs w:val="28"/>
          <w:u w:val="single"/>
        </w:rPr>
        <w:t>OSHA Interpretations</w:t>
      </w:r>
    </w:p>
    <w:p w14:paraId="0C9B33AA" w14:textId="028C85F1" w:rsidR="003629D7" w:rsidRPr="00BF213F" w:rsidRDefault="00BF213F" w:rsidP="00387A57">
      <w:pPr>
        <w:spacing w:after="0" w:line="240" w:lineRule="auto"/>
        <w:rPr>
          <w:rFonts w:ascii="Times New Roman" w:eastAsia="Times New Roman" w:hAnsi="Times New Roman" w:cs="Times New Roman"/>
          <w:b/>
          <w:bCs/>
          <w:sz w:val="24"/>
          <w:szCs w:val="20"/>
        </w:rPr>
      </w:pPr>
      <w:r w:rsidRPr="00BF213F">
        <w:rPr>
          <w:rFonts w:ascii="Times New Roman" w:eastAsia="Times New Roman" w:hAnsi="Times New Roman" w:cs="Times New Roman"/>
          <w:b/>
          <w:bCs/>
          <w:sz w:val="24"/>
          <w:szCs w:val="20"/>
        </w:rPr>
        <w:t xml:space="preserve">OSHA Interpretations to Common </w:t>
      </w:r>
      <w:r w:rsidR="00387A57" w:rsidRPr="00BF213F">
        <w:rPr>
          <w:rFonts w:ascii="Times New Roman" w:eastAsia="Times New Roman" w:hAnsi="Times New Roman" w:cs="Times New Roman"/>
          <w:b/>
          <w:bCs/>
          <w:sz w:val="24"/>
          <w:szCs w:val="20"/>
        </w:rPr>
        <w:t>Questions</w:t>
      </w:r>
    </w:p>
    <w:p w14:paraId="093BA468" w14:textId="501EF0BD" w:rsidR="00387A57" w:rsidRDefault="00387A57" w:rsidP="00387A57">
      <w:pPr>
        <w:spacing w:after="0" w:line="240" w:lineRule="auto"/>
        <w:rPr>
          <w:rFonts w:ascii="Times New Roman" w:eastAsia="Times New Roman" w:hAnsi="Times New Roman" w:cs="Times New Roman"/>
          <w:sz w:val="24"/>
          <w:szCs w:val="20"/>
        </w:rPr>
      </w:pPr>
    </w:p>
    <w:p w14:paraId="4E065D06" w14:textId="652B8B44" w:rsidR="00387A57" w:rsidRDefault="00387A57" w:rsidP="00387A57">
      <w:pPr>
        <w:spacing w:after="0" w:line="240" w:lineRule="auto"/>
        <w:rPr>
          <w:rFonts w:ascii="Times New Roman" w:eastAsia="Times New Roman" w:hAnsi="Times New Roman" w:cs="Times New Roman"/>
          <w:sz w:val="24"/>
          <w:szCs w:val="20"/>
        </w:rPr>
      </w:pPr>
    </w:p>
    <w:p w14:paraId="528A929C" w14:textId="15810F95" w:rsidR="00387A57" w:rsidRDefault="00387A57" w:rsidP="00387A57">
      <w:pPr>
        <w:spacing w:after="0" w:line="240" w:lineRule="auto"/>
        <w:rPr>
          <w:rFonts w:ascii="Helvetica" w:hAnsi="Helvetica"/>
          <w:color w:val="333333"/>
          <w:sz w:val="21"/>
          <w:szCs w:val="21"/>
          <w:shd w:val="clear" w:color="auto" w:fill="FFFFFF"/>
        </w:rPr>
      </w:pPr>
      <w:r>
        <w:rPr>
          <w:rFonts w:ascii="&amp;quot" w:hAnsi="&amp;quot"/>
          <w:b/>
          <w:bCs/>
          <w:color w:val="333333"/>
          <w:sz w:val="21"/>
          <w:szCs w:val="21"/>
        </w:rPr>
        <w:t>Question:</w:t>
      </w:r>
      <w:r>
        <w:rPr>
          <w:rFonts w:ascii="Helvetica" w:hAnsi="Helvetica"/>
          <w:color w:val="333333"/>
          <w:sz w:val="21"/>
          <w:szCs w:val="21"/>
          <w:shd w:val="clear" w:color="auto" w:fill="FFFFFF"/>
        </w:rPr>
        <w:t xml:space="preserve"> Is it permissible to consider a light switch a disconnecting means and lock out the light switch instead of the breaker when changing ballasts in fluorescent lights? This procedure breaches only one lead and if the switch is wired incorrectly may leave the ballast with a phase lead and ground.</w:t>
      </w:r>
    </w:p>
    <w:p w14:paraId="65742A61" w14:textId="348AAB13" w:rsidR="00387A57" w:rsidRDefault="00387A57" w:rsidP="00387A57">
      <w:pPr>
        <w:spacing w:after="0" w:line="240" w:lineRule="auto"/>
        <w:rPr>
          <w:rFonts w:ascii="Helvetica" w:hAnsi="Helvetica"/>
          <w:color w:val="333333"/>
          <w:sz w:val="21"/>
          <w:szCs w:val="21"/>
          <w:shd w:val="clear" w:color="auto" w:fill="FFFFFF"/>
        </w:rPr>
      </w:pPr>
    </w:p>
    <w:p w14:paraId="796AC512" w14:textId="0E10AE00" w:rsidR="00387A57" w:rsidRDefault="0039278B" w:rsidP="00387A57">
      <w:pPr>
        <w:spacing w:after="0" w:line="240" w:lineRule="auto"/>
        <w:rPr>
          <w:rFonts w:ascii="Helvetica" w:hAnsi="Helvetica"/>
          <w:color w:val="333333"/>
          <w:sz w:val="21"/>
          <w:szCs w:val="21"/>
          <w:shd w:val="clear" w:color="auto" w:fill="FFFFFF"/>
        </w:rPr>
      </w:pPr>
      <w:r w:rsidRPr="0039278B">
        <w:rPr>
          <w:rFonts w:ascii="Helvetica" w:hAnsi="Helvetica"/>
          <w:b/>
          <w:bCs/>
          <w:color w:val="333333"/>
          <w:sz w:val="21"/>
          <w:szCs w:val="21"/>
          <w:shd w:val="clear" w:color="auto" w:fill="FFFFFF"/>
        </w:rPr>
        <w:t>Reply</w:t>
      </w:r>
      <w:r w:rsidR="00387A57" w:rsidRPr="0039278B">
        <w:rPr>
          <w:rFonts w:ascii="Helvetica" w:hAnsi="Helvetica"/>
          <w:b/>
          <w:bCs/>
          <w:color w:val="333333"/>
          <w:sz w:val="21"/>
          <w:szCs w:val="21"/>
          <w:shd w:val="clear" w:color="auto" w:fill="FFFFFF"/>
        </w:rPr>
        <w:t>:</w:t>
      </w:r>
      <w:r w:rsidR="00387A57">
        <w:rPr>
          <w:rFonts w:ascii="Helvetica" w:hAnsi="Helvetica"/>
          <w:color w:val="333333"/>
          <w:sz w:val="21"/>
          <w:szCs w:val="21"/>
          <w:shd w:val="clear" w:color="auto" w:fill="FFFFFF"/>
        </w:rPr>
        <w:t xml:space="preserve"> Yes. It is permissible to use a light switch as a disconnecting means if the switch meets the requirements for a disconnecting means found in the National Electrical Code (NEC), NFPA 70-2005.  It must be emphasized, however, that all of the requirements for locking and tagging out circuits under §1910.333(b)(2) apply (e.g., written procedures, application of locks and tags, etc.) whether you are using a circuit breaker as a disconnecting means or a light switch.  </w:t>
      </w:r>
      <w:hyperlink r:id="rId22" w:history="1">
        <w:r w:rsidR="00387A57" w:rsidRPr="006D531E">
          <w:rPr>
            <w:rStyle w:val="Hyperlink"/>
            <w:rFonts w:ascii="Helvetica" w:hAnsi="Helvetica"/>
            <w:sz w:val="21"/>
            <w:szCs w:val="21"/>
            <w:shd w:val="clear" w:color="auto" w:fill="FFFFFF"/>
          </w:rPr>
          <w:t>https://www.osha.gov/laws-regs/standardinterpretations/2005-10-27</w:t>
        </w:r>
      </w:hyperlink>
    </w:p>
    <w:p w14:paraId="7C947767" w14:textId="77777777" w:rsidR="00387A57" w:rsidRDefault="00387A57" w:rsidP="00387A57">
      <w:pPr>
        <w:spacing w:after="0" w:line="240" w:lineRule="auto"/>
        <w:rPr>
          <w:rFonts w:ascii="Helvetica" w:hAnsi="Helvetica"/>
          <w:color w:val="333333"/>
          <w:sz w:val="21"/>
          <w:szCs w:val="21"/>
          <w:shd w:val="clear" w:color="auto" w:fill="FFFFFF"/>
        </w:rPr>
      </w:pPr>
    </w:p>
    <w:p w14:paraId="637E3AD1" w14:textId="77777777" w:rsidR="00BF213F" w:rsidRDefault="00BF213F" w:rsidP="009453D3">
      <w:pPr>
        <w:pStyle w:val="blackten"/>
        <w:spacing w:before="0" w:beforeAutospacing="0" w:after="150" w:afterAutospacing="0"/>
        <w:rPr>
          <w:rFonts w:ascii="Helvetica" w:hAnsi="Helvetica"/>
          <w:color w:val="333333"/>
          <w:sz w:val="21"/>
          <w:szCs w:val="21"/>
          <w:shd w:val="clear" w:color="auto" w:fill="FFFFFF"/>
        </w:rPr>
      </w:pPr>
    </w:p>
    <w:p w14:paraId="103E3145" w14:textId="48B2ADFD" w:rsidR="009453D3" w:rsidRPr="009453D3" w:rsidRDefault="009453D3" w:rsidP="009453D3">
      <w:pPr>
        <w:pStyle w:val="blackten"/>
        <w:spacing w:before="0" w:beforeAutospacing="0" w:after="150" w:afterAutospacing="0"/>
        <w:rPr>
          <w:rFonts w:ascii="&amp;quot" w:hAnsi="&amp;quot"/>
          <w:color w:val="333333"/>
          <w:sz w:val="21"/>
          <w:szCs w:val="21"/>
        </w:rPr>
      </w:pPr>
      <w:r w:rsidRPr="00BF213F">
        <w:rPr>
          <w:rFonts w:ascii="&amp;quot" w:hAnsi="&amp;quot"/>
          <w:b/>
          <w:bCs/>
          <w:i/>
          <w:iCs/>
          <w:color w:val="333333"/>
          <w:sz w:val="21"/>
          <w:szCs w:val="21"/>
        </w:rPr>
        <w:t>Exclusive Control</w:t>
      </w:r>
      <w:r w:rsidRPr="009453D3">
        <w:rPr>
          <w:rFonts w:ascii="&amp;quot" w:hAnsi="&amp;quot"/>
          <w:color w:val="333333"/>
          <w:sz w:val="21"/>
          <w:szCs w:val="21"/>
        </w:rPr>
        <w:br/>
      </w:r>
      <w:r w:rsidRPr="009453D3">
        <w:rPr>
          <w:rFonts w:ascii="&amp;quot" w:hAnsi="&amp;quot"/>
          <w:b/>
          <w:bCs/>
          <w:color w:val="333333"/>
          <w:sz w:val="21"/>
          <w:szCs w:val="21"/>
        </w:rPr>
        <w:t>Scenario:</w:t>
      </w:r>
      <w:r w:rsidRPr="009453D3">
        <w:rPr>
          <w:rFonts w:ascii="&amp;quot" w:hAnsi="&amp;quot"/>
          <w:color w:val="333333"/>
          <w:sz w:val="21"/>
          <w:szCs w:val="21"/>
        </w:rPr>
        <w:t xml:space="preserve"> Maintenance is to be performed on a single piece of shop machinery, such as a lath or drill press. The machine has a single energy source which is a disconnect switch, located in clear view, within five unobstructed feet of the machine on an adjacent wall. An electrician placed the disconnect switch in the "off position, removed the fuses from the disconnect switch and the machine's control panel, and verified that the machine would not start. In order for another employee to reach the disconnect switch, they would need to walk past the employee performing maintenance on the machine.</w:t>
      </w:r>
    </w:p>
    <w:p w14:paraId="3CF4CAF4" w14:textId="5A4CAD29" w:rsidR="009453D3" w:rsidRPr="009453D3" w:rsidRDefault="009453D3" w:rsidP="009453D3">
      <w:pPr>
        <w:spacing w:after="150" w:line="240" w:lineRule="auto"/>
        <w:rPr>
          <w:rFonts w:ascii="&amp;quot" w:eastAsia="Times New Roman" w:hAnsi="&amp;quot" w:cs="Times New Roman"/>
          <w:color w:val="333333"/>
          <w:sz w:val="21"/>
          <w:szCs w:val="21"/>
        </w:rPr>
      </w:pPr>
      <w:r w:rsidRPr="009453D3">
        <w:rPr>
          <w:rFonts w:ascii="&amp;quot" w:eastAsia="Times New Roman" w:hAnsi="&amp;quot" w:cs="Times New Roman"/>
          <w:b/>
          <w:bCs/>
          <w:color w:val="333333"/>
          <w:sz w:val="21"/>
          <w:szCs w:val="21"/>
        </w:rPr>
        <w:t>Question:</w:t>
      </w:r>
      <w:r w:rsidRPr="009453D3">
        <w:rPr>
          <w:rFonts w:ascii="&amp;quot" w:eastAsia="Times New Roman" w:hAnsi="&amp;quot" w:cs="Times New Roman"/>
          <w:color w:val="333333"/>
          <w:sz w:val="21"/>
          <w:szCs w:val="21"/>
        </w:rPr>
        <w:t xml:space="preserve"> Is the disconnect switch "under the exclusive control" of the employee performing the maintenance, or is a lockout or tagout device still required to be placed on the disconnect switch?</w:t>
      </w:r>
    </w:p>
    <w:p w14:paraId="161AD6E6" w14:textId="77777777" w:rsidR="009453D3" w:rsidRPr="009453D3" w:rsidRDefault="009453D3" w:rsidP="009453D3">
      <w:pPr>
        <w:spacing w:after="150" w:line="240" w:lineRule="auto"/>
        <w:rPr>
          <w:rFonts w:ascii="&amp;quot" w:eastAsia="Times New Roman" w:hAnsi="&amp;quot" w:cs="Times New Roman"/>
          <w:color w:val="333333"/>
          <w:sz w:val="21"/>
          <w:szCs w:val="21"/>
        </w:rPr>
      </w:pPr>
      <w:r w:rsidRPr="009453D3">
        <w:rPr>
          <w:rFonts w:ascii="&amp;quot" w:eastAsia="Times New Roman" w:hAnsi="&amp;quot" w:cs="Times New Roman"/>
          <w:b/>
          <w:bCs/>
          <w:color w:val="333333"/>
          <w:sz w:val="21"/>
          <w:szCs w:val="21"/>
        </w:rPr>
        <w:t>Reply:</w:t>
      </w:r>
      <w:r w:rsidRPr="009453D3">
        <w:rPr>
          <w:rFonts w:ascii="&amp;quot" w:eastAsia="Times New Roman" w:hAnsi="&amp;quot" w:cs="Times New Roman"/>
          <w:color w:val="333333"/>
          <w:sz w:val="21"/>
          <w:szCs w:val="21"/>
        </w:rPr>
        <w:t xml:space="preserve"> OSHA's standard at Section 1910.147 includes provisions to protect employees performing servicing or maintenance of equipment from unexpected energization or start up. Section 1910.147(a)(2) </w:t>
      </w:r>
      <w:r w:rsidRPr="009453D3">
        <w:rPr>
          <w:rFonts w:ascii="&amp;quot" w:eastAsia="Times New Roman" w:hAnsi="&amp;quot" w:cs="Times New Roman"/>
          <w:i/>
          <w:iCs/>
          <w:color w:val="333333"/>
          <w:sz w:val="21"/>
          <w:szCs w:val="21"/>
        </w:rPr>
        <w:t>Application</w:t>
      </w:r>
      <w:r w:rsidRPr="009453D3">
        <w:rPr>
          <w:rFonts w:ascii="&amp;quot" w:eastAsia="Times New Roman" w:hAnsi="&amp;quot" w:cs="Times New Roman"/>
          <w:color w:val="333333"/>
          <w:sz w:val="21"/>
          <w:szCs w:val="21"/>
        </w:rPr>
        <w:t>, states:</w:t>
      </w:r>
    </w:p>
    <w:p w14:paraId="1EB2EA62" w14:textId="4E6A64A2" w:rsidR="009453D3" w:rsidRPr="009453D3" w:rsidRDefault="009453D3" w:rsidP="009453D3">
      <w:pPr>
        <w:spacing w:line="240" w:lineRule="auto"/>
        <w:rPr>
          <w:rFonts w:ascii="&amp;quot" w:eastAsia="Times New Roman" w:hAnsi="&amp;quot" w:cs="Times New Roman"/>
          <w:color w:val="333333"/>
          <w:sz w:val="21"/>
          <w:szCs w:val="21"/>
        </w:rPr>
      </w:pPr>
      <w:r w:rsidRPr="009453D3">
        <w:rPr>
          <w:rFonts w:ascii="&amp;quot" w:eastAsia="Times New Roman" w:hAnsi="&amp;quot" w:cs="Times New Roman"/>
          <w:color w:val="333333"/>
          <w:sz w:val="21"/>
          <w:szCs w:val="21"/>
        </w:rPr>
        <w:t>(iii) This standard does not apply to the following:</w:t>
      </w:r>
      <w:r w:rsidRPr="009453D3">
        <w:rPr>
          <w:rFonts w:ascii="&amp;quot" w:eastAsia="Times New Roman" w:hAnsi="&amp;quot" w:cs="Times New Roman"/>
          <w:color w:val="333333"/>
          <w:sz w:val="21"/>
          <w:szCs w:val="21"/>
        </w:rPr>
        <w:br/>
      </w:r>
      <w:r w:rsidRPr="009453D3">
        <w:rPr>
          <w:rFonts w:ascii="&amp;quot" w:eastAsia="Times New Roman" w:hAnsi="&amp;quot" w:cs="Times New Roman"/>
          <w:color w:val="333333"/>
          <w:sz w:val="21"/>
          <w:szCs w:val="21"/>
        </w:rPr>
        <w:br/>
        <w:t>(A) Work on cord and plug connected electric equipment for which exposure to the hazards of unexpected energizat</w:t>
      </w:r>
      <w:r w:rsidR="00632645">
        <w:rPr>
          <w:rFonts w:ascii="&amp;quot" w:eastAsia="Times New Roman" w:hAnsi="&amp;quot" w:cs="Times New Roman"/>
          <w:color w:val="333333"/>
          <w:sz w:val="21"/>
          <w:szCs w:val="21"/>
        </w:rPr>
        <w:t>i</w:t>
      </w:r>
      <w:r w:rsidRPr="009453D3">
        <w:rPr>
          <w:rFonts w:ascii="&amp;quot" w:eastAsia="Times New Roman" w:hAnsi="&amp;quot" w:cs="Times New Roman"/>
          <w:color w:val="333333"/>
          <w:sz w:val="21"/>
          <w:szCs w:val="21"/>
        </w:rPr>
        <w:t xml:space="preserve">on or </w:t>
      </w:r>
      <w:r w:rsidR="00393DD0" w:rsidRPr="009453D3">
        <w:rPr>
          <w:rFonts w:ascii="&amp;quot" w:eastAsia="Times New Roman" w:hAnsi="&amp;quot" w:cs="Times New Roman"/>
          <w:color w:val="333333"/>
          <w:sz w:val="21"/>
          <w:szCs w:val="21"/>
        </w:rPr>
        <w:t>startup</w:t>
      </w:r>
      <w:r w:rsidRPr="009453D3">
        <w:rPr>
          <w:rFonts w:ascii="&amp;quot" w:eastAsia="Times New Roman" w:hAnsi="&amp;quot" w:cs="Times New Roman"/>
          <w:color w:val="333333"/>
          <w:sz w:val="21"/>
          <w:szCs w:val="21"/>
        </w:rPr>
        <w:t xml:space="preserve"> of the equipment is controlled by the unplugging of the equipment from the energy source and by the plug being under the exclusive control of the employee performing the servicing or maintenance.</w:t>
      </w:r>
    </w:p>
    <w:p w14:paraId="50D66740" w14:textId="4810D963" w:rsidR="009453D3" w:rsidRDefault="009453D3" w:rsidP="009453D3">
      <w:pPr>
        <w:spacing w:after="150" w:line="240" w:lineRule="auto"/>
        <w:rPr>
          <w:rFonts w:ascii="&amp;quot" w:eastAsia="Times New Roman" w:hAnsi="&amp;quot" w:cs="Times New Roman"/>
          <w:color w:val="333333"/>
          <w:sz w:val="21"/>
          <w:szCs w:val="21"/>
        </w:rPr>
      </w:pPr>
      <w:r w:rsidRPr="00CC277B">
        <w:rPr>
          <w:rFonts w:ascii="&amp;quot" w:eastAsia="Times New Roman" w:hAnsi="&amp;quot" w:cs="Times New Roman"/>
          <w:color w:val="333333"/>
          <w:sz w:val="21"/>
          <w:szCs w:val="21"/>
          <w:u w:val="single"/>
        </w:rPr>
        <w:t>The exception applies only to equipment that is de-energized through a cord and plug connection, and not to other forms of energy isolation devices, such as a disconnect switch.</w:t>
      </w:r>
      <w:r w:rsidRPr="009453D3">
        <w:rPr>
          <w:rFonts w:ascii="&amp;quot" w:eastAsia="Times New Roman" w:hAnsi="&amp;quot" w:cs="Times New Roman"/>
          <w:color w:val="333333"/>
          <w:sz w:val="21"/>
          <w:szCs w:val="21"/>
        </w:rPr>
        <w:t xml:space="preserve"> </w:t>
      </w:r>
      <w:r w:rsidRPr="00CC277B">
        <w:rPr>
          <w:rFonts w:ascii="&amp;quot" w:eastAsia="Times New Roman" w:hAnsi="&amp;quot" w:cs="Times New Roman"/>
          <w:b/>
          <w:bCs/>
          <w:color w:val="333333"/>
          <w:sz w:val="21"/>
          <w:szCs w:val="21"/>
        </w:rPr>
        <w:t>Therefore, the disconnect switch described in the scenario above would need to be locked out and tagged out</w:t>
      </w:r>
      <w:r w:rsidRPr="009453D3">
        <w:rPr>
          <w:rFonts w:ascii="&amp;quot" w:eastAsia="Times New Roman" w:hAnsi="&amp;quot" w:cs="Times New Roman"/>
          <w:color w:val="333333"/>
          <w:sz w:val="21"/>
          <w:szCs w:val="21"/>
        </w:rPr>
        <w:t xml:space="preserve"> in accordance with Section 1910.147(c) through (f), as well as Section 1910.333(b)(2).</w:t>
      </w:r>
      <w:r w:rsidR="00BF213F">
        <w:rPr>
          <w:rFonts w:ascii="&amp;quot" w:eastAsia="Times New Roman" w:hAnsi="&amp;quot" w:cs="Times New Roman"/>
          <w:color w:val="333333"/>
          <w:sz w:val="21"/>
          <w:szCs w:val="21"/>
        </w:rPr>
        <w:t xml:space="preserve">  </w:t>
      </w:r>
      <w:hyperlink r:id="rId23" w:history="1">
        <w:r w:rsidR="00BF213F" w:rsidRPr="006D531E">
          <w:rPr>
            <w:rStyle w:val="Hyperlink"/>
            <w:rFonts w:ascii="&amp;quot" w:eastAsia="Times New Roman" w:hAnsi="&amp;quot" w:cs="Times New Roman"/>
            <w:sz w:val="21"/>
            <w:szCs w:val="21"/>
          </w:rPr>
          <w:t>https://www.osha.gov/laws-regs/standardinterpretations/2010-11-30</w:t>
        </w:r>
      </w:hyperlink>
    </w:p>
    <w:p w14:paraId="4E5BB244" w14:textId="77777777" w:rsidR="00BF213F" w:rsidRPr="009453D3" w:rsidRDefault="00BF213F" w:rsidP="009453D3">
      <w:pPr>
        <w:spacing w:after="150" w:line="240" w:lineRule="auto"/>
        <w:rPr>
          <w:rFonts w:ascii="&amp;quot" w:eastAsia="Times New Roman" w:hAnsi="&amp;quot" w:cs="Times New Roman"/>
          <w:color w:val="333333"/>
          <w:sz w:val="21"/>
          <w:szCs w:val="21"/>
        </w:rPr>
      </w:pPr>
    </w:p>
    <w:p w14:paraId="632F9D6D" w14:textId="59C1012C" w:rsidR="00B1637E" w:rsidRPr="00B1637E" w:rsidRDefault="00B1637E" w:rsidP="00B1637E">
      <w:pPr>
        <w:pStyle w:val="blackten"/>
        <w:spacing w:before="0" w:beforeAutospacing="0" w:after="150" w:afterAutospacing="0"/>
        <w:rPr>
          <w:rFonts w:ascii="&amp;quot" w:hAnsi="&amp;quot"/>
          <w:color w:val="333333"/>
          <w:sz w:val="21"/>
          <w:szCs w:val="21"/>
        </w:rPr>
      </w:pPr>
      <w:r w:rsidRPr="00B1637E">
        <w:rPr>
          <w:rFonts w:ascii="&amp;quot" w:hAnsi="&amp;quot"/>
          <w:b/>
          <w:bCs/>
          <w:color w:val="333333"/>
          <w:sz w:val="21"/>
          <w:szCs w:val="21"/>
        </w:rPr>
        <w:t>Question:</w:t>
      </w:r>
      <w:r w:rsidRPr="00B1637E">
        <w:rPr>
          <w:rFonts w:ascii="&amp;quot" w:hAnsi="&amp;quot"/>
          <w:color w:val="333333"/>
          <w:sz w:val="21"/>
          <w:szCs w:val="21"/>
        </w:rPr>
        <w:t xml:space="preserve"> Is every lockout procedure required to have a periodic inspection, or can lockout procedures be grouped for machines that are of similar construction and operation?</w:t>
      </w:r>
    </w:p>
    <w:p w14:paraId="34B738E3" w14:textId="167E8CBA" w:rsidR="00B1637E" w:rsidRDefault="00B1637E" w:rsidP="00B1637E">
      <w:pPr>
        <w:spacing w:after="150" w:line="240" w:lineRule="auto"/>
        <w:rPr>
          <w:rFonts w:ascii="&amp;quot" w:eastAsia="Times New Roman" w:hAnsi="&amp;quot" w:cs="Times New Roman"/>
          <w:color w:val="333333"/>
          <w:sz w:val="21"/>
          <w:szCs w:val="21"/>
        </w:rPr>
      </w:pPr>
      <w:r w:rsidRPr="00B1637E">
        <w:rPr>
          <w:rFonts w:ascii="&amp;quot" w:eastAsia="Times New Roman" w:hAnsi="&amp;quot" w:cs="Times New Roman"/>
          <w:b/>
          <w:bCs/>
          <w:color w:val="333333"/>
          <w:sz w:val="21"/>
          <w:szCs w:val="21"/>
        </w:rPr>
        <w:t>Reply:</w:t>
      </w:r>
      <w:r w:rsidRPr="00B1637E">
        <w:rPr>
          <w:rFonts w:ascii="&amp;quot" w:eastAsia="Times New Roman" w:hAnsi="&amp;quot" w:cs="Times New Roman"/>
          <w:color w:val="333333"/>
          <w:sz w:val="21"/>
          <w:szCs w:val="21"/>
        </w:rPr>
        <w:t xml:space="preserve"> An employer may group distinct procedures associated with similar machines or equipment and consider the group of distinct procedures to be a single procedure for purposes of conducting a periodic inspection if the machines or equipment in the group have the same or similar types of control </w:t>
      </w:r>
      <w:r w:rsidRPr="00B1637E">
        <w:rPr>
          <w:rFonts w:ascii="&amp;quot" w:eastAsia="Times New Roman" w:hAnsi="&amp;quot" w:cs="Times New Roman"/>
          <w:color w:val="333333"/>
          <w:sz w:val="21"/>
          <w:szCs w:val="21"/>
        </w:rPr>
        <w:lastRenderedPageBreak/>
        <w:t xml:space="preserve">measures. Grouping energy control procedures for same or similar machines or equipment for inspection purposes may streamline the inspection and review process, since there will be a smaller number of procedure groups than individual procedures. Thus, an employer may elect to group procedures as described above, and then inspect a representative number of such employees implementing one procedure within each group. This approach is acceptable </w:t>
      </w:r>
      <w:r w:rsidR="006030DE" w:rsidRPr="00B1637E">
        <w:rPr>
          <w:rFonts w:ascii="&amp;quot" w:eastAsia="Times New Roman" w:hAnsi="&amp;quot" w:cs="Times New Roman"/>
          <w:color w:val="333333"/>
          <w:sz w:val="21"/>
          <w:szCs w:val="21"/>
        </w:rPr>
        <w:t>if</w:t>
      </w:r>
      <w:r w:rsidRPr="00B1637E">
        <w:rPr>
          <w:rFonts w:ascii="&amp;quot" w:eastAsia="Times New Roman" w:hAnsi="&amp;quot" w:cs="Times New Roman"/>
          <w:color w:val="333333"/>
          <w:sz w:val="21"/>
          <w:szCs w:val="21"/>
        </w:rPr>
        <w:t xml:space="preserve"> the inspection sampling reasonably reflects plant servicing and/or maintenance operations and hazardous energy control practices for the procedure being inspected.</w:t>
      </w:r>
      <w:r w:rsidR="0039278B">
        <w:rPr>
          <w:rFonts w:ascii="&amp;quot" w:eastAsia="Times New Roman" w:hAnsi="&amp;quot" w:cs="Times New Roman"/>
          <w:color w:val="333333"/>
          <w:sz w:val="21"/>
          <w:szCs w:val="21"/>
        </w:rPr>
        <w:t xml:space="preserve">  </w:t>
      </w:r>
      <w:hyperlink r:id="rId24" w:history="1">
        <w:r w:rsidR="0039278B" w:rsidRPr="006D531E">
          <w:rPr>
            <w:rStyle w:val="Hyperlink"/>
            <w:rFonts w:ascii="&amp;quot" w:eastAsia="Times New Roman" w:hAnsi="&amp;quot" w:cs="Times New Roman"/>
            <w:sz w:val="21"/>
            <w:szCs w:val="21"/>
          </w:rPr>
          <w:t>https://www.osha.gov/laws-regs/standardinterpretations/2010-11-30</w:t>
        </w:r>
      </w:hyperlink>
    </w:p>
    <w:p w14:paraId="0FBCA01D" w14:textId="77777777" w:rsidR="0039278B" w:rsidRPr="00B1637E" w:rsidRDefault="0039278B" w:rsidP="00B1637E">
      <w:pPr>
        <w:spacing w:after="150" w:line="240" w:lineRule="auto"/>
        <w:rPr>
          <w:rFonts w:ascii="&amp;quot" w:eastAsia="Times New Roman" w:hAnsi="&amp;quot" w:cs="Times New Roman"/>
          <w:color w:val="333333"/>
          <w:sz w:val="21"/>
          <w:szCs w:val="21"/>
        </w:rPr>
      </w:pPr>
    </w:p>
    <w:p w14:paraId="1889870C" w14:textId="77777777" w:rsidR="00A42C39" w:rsidRDefault="00A42C39" w:rsidP="00644DDE">
      <w:pPr>
        <w:jc w:val="center"/>
        <w:rPr>
          <w:b/>
          <w:bCs/>
          <w:sz w:val="28"/>
          <w:szCs w:val="28"/>
        </w:rPr>
      </w:pPr>
    </w:p>
    <w:p w14:paraId="1ECE0470" w14:textId="77777777" w:rsidR="00A42C39" w:rsidRDefault="00A42C39" w:rsidP="00644DDE">
      <w:pPr>
        <w:jc w:val="center"/>
        <w:rPr>
          <w:b/>
          <w:bCs/>
          <w:sz w:val="28"/>
          <w:szCs w:val="28"/>
        </w:rPr>
      </w:pPr>
    </w:p>
    <w:p w14:paraId="1D55E55C" w14:textId="77777777" w:rsidR="00A42C39" w:rsidRDefault="00A42C39" w:rsidP="00644DDE">
      <w:pPr>
        <w:jc w:val="center"/>
        <w:rPr>
          <w:b/>
          <w:bCs/>
          <w:sz w:val="28"/>
          <w:szCs w:val="28"/>
        </w:rPr>
      </w:pPr>
    </w:p>
    <w:p w14:paraId="30649A78" w14:textId="77777777" w:rsidR="00A42C39" w:rsidRDefault="00A42C39" w:rsidP="00644DDE">
      <w:pPr>
        <w:jc w:val="center"/>
        <w:rPr>
          <w:b/>
          <w:bCs/>
          <w:sz w:val="28"/>
          <w:szCs w:val="28"/>
        </w:rPr>
      </w:pPr>
    </w:p>
    <w:p w14:paraId="30FD3443" w14:textId="77777777" w:rsidR="00A42C39" w:rsidRDefault="00A42C39" w:rsidP="00644DDE">
      <w:pPr>
        <w:jc w:val="center"/>
        <w:rPr>
          <w:b/>
          <w:bCs/>
          <w:sz w:val="28"/>
          <w:szCs w:val="28"/>
        </w:rPr>
      </w:pPr>
    </w:p>
    <w:p w14:paraId="09CA85C2" w14:textId="77777777" w:rsidR="00A42C39" w:rsidRDefault="00A42C39" w:rsidP="00644DDE">
      <w:pPr>
        <w:jc w:val="center"/>
        <w:rPr>
          <w:b/>
          <w:bCs/>
          <w:sz w:val="28"/>
          <w:szCs w:val="28"/>
        </w:rPr>
      </w:pPr>
    </w:p>
    <w:p w14:paraId="1C7618D0" w14:textId="77777777" w:rsidR="00A42C39" w:rsidRDefault="00A42C39" w:rsidP="00644DDE">
      <w:pPr>
        <w:jc w:val="center"/>
        <w:rPr>
          <w:b/>
          <w:bCs/>
          <w:sz w:val="28"/>
          <w:szCs w:val="28"/>
        </w:rPr>
      </w:pPr>
    </w:p>
    <w:p w14:paraId="71E47A20" w14:textId="77777777" w:rsidR="00A42C39" w:rsidRDefault="00A42C39" w:rsidP="00644DDE">
      <w:pPr>
        <w:jc w:val="center"/>
        <w:rPr>
          <w:b/>
          <w:bCs/>
          <w:sz w:val="28"/>
          <w:szCs w:val="28"/>
        </w:rPr>
      </w:pPr>
    </w:p>
    <w:p w14:paraId="31474D49" w14:textId="77777777" w:rsidR="00A42C39" w:rsidRDefault="00A42C39" w:rsidP="00644DDE">
      <w:pPr>
        <w:jc w:val="center"/>
        <w:rPr>
          <w:b/>
          <w:bCs/>
          <w:sz w:val="28"/>
          <w:szCs w:val="28"/>
        </w:rPr>
      </w:pPr>
    </w:p>
    <w:p w14:paraId="42759342" w14:textId="77777777" w:rsidR="00A42C39" w:rsidRDefault="00A42C39" w:rsidP="00644DDE">
      <w:pPr>
        <w:jc w:val="center"/>
        <w:rPr>
          <w:b/>
          <w:bCs/>
          <w:sz w:val="28"/>
          <w:szCs w:val="28"/>
        </w:rPr>
      </w:pPr>
    </w:p>
    <w:p w14:paraId="7B121A92" w14:textId="77777777" w:rsidR="00A42C39" w:rsidRDefault="00A42C39" w:rsidP="00644DDE">
      <w:pPr>
        <w:jc w:val="center"/>
        <w:rPr>
          <w:b/>
          <w:bCs/>
          <w:sz w:val="28"/>
          <w:szCs w:val="28"/>
        </w:rPr>
      </w:pPr>
    </w:p>
    <w:p w14:paraId="0574072C" w14:textId="77777777" w:rsidR="00A42C39" w:rsidRDefault="00A42C39" w:rsidP="00644DDE">
      <w:pPr>
        <w:jc w:val="center"/>
        <w:rPr>
          <w:b/>
          <w:bCs/>
          <w:sz w:val="28"/>
          <w:szCs w:val="28"/>
        </w:rPr>
      </w:pPr>
    </w:p>
    <w:p w14:paraId="792562EB" w14:textId="77777777" w:rsidR="00A42C39" w:rsidRDefault="00A42C39" w:rsidP="00644DDE">
      <w:pPr>
        <w:jc w:val="center"/>
        <w:rPr>
          <w:b/>
          <w:bCs/>
          <w:sz w:val="28"/>
          <w:szCs w:val="28"/>
        </w:rPr>
      </w:pPr>
    </w:p>
    <w:p w14:paraId="7B08D4C3" w14:textId="77777777" w:rsidR="00A42C39" w:rsidRDefault="00A42C39" w:rsidP="00644DDE">
      <w:pPr>
        <w:jc w:val="center"/>
        <w:rPr>
          <w:b/>
          <w:bCs/>
          <w:sz w:val="28"/>
          <w:szCs w:val="28"/>
        </w:rPr>
      </w:pPr>
    </w:p>
    <w:p w14:paraId="07704AC8" w14:textId="77777777" w:rsidR="00A42C39" w:rsidRDefault="00A42C39" w:rsidP="00644DDE">
      <w:pPr>
        <w:jc w:val="center"/>
        <w:rPr>
          <w:b/>
          <w:bCs/>
          <w:sz w:val="28"/>
          <w:szCs w:val="28"/>
        </w:rPr>
      </w:pPr>
    </w:p>
    <w:p w14:paraId="40BBB8FC" w14:textId="77777777" w:rsidR="00A42C39" w:rsidRDefault="00A42C39" w:rsidP="00644DDE">
      <w:pPr>
        <w:jc w:val="center"/>
        <w:rPr>
          <w:b/>
          <w:bCs/>
          <w:sz w:val="28"/>
          <w:szCs w:val="28"/>
        </w:rPr>
      </w:pPr>
    </w:p>
    <w:p w14:paraId="306FFB01" w14:textId="77777777" w:rsidR="00A42C39" w:rsidRDefault="00A42C39" w:rsidP="00644DDE">
      <w:pPr>
        <w:jc w:val="center"/>
        <w:rPr>
          <w:b/>
          <w:bCs/>
          <w:sz w:val="28"/>
          <w:szCs w:val="28"/>
        </w:rPr>
      </w:pPr>
    </w:p>
    <w:p w14:paraId="51AD61BD" w14:textId="77777777" w:rsidR="00A42C39" w:rsidRDefault="00A42C39" w:rsidP="00644DDE">
      <w:pPr>
        <w:jc w:val="center"/>
        <w:rPr>
          <w:b/>
          <w:bCs/>
          <w:sz w:val="28"/>
          <w:szCs w:val="28"/>
        </w:rPr>
      </w:pPr>
    </w:p>
    <w:p w14:paraId="1A3238F2" w14:textId="77777777" w:rsidR="00A42C39" w:rsidRDefault="00A42C39" w:rsidP="00644DDE">
      <w:pPr>
        <w:jc w:val="center"/>
        <w:rPr>
          <w:b/>
          <w:bCs/>
          <w:sz w:val="28"/>
          <w:szCs w:val="28"/>
        </w:rPr>
      </w:pPr>
    </w:p>
    <w:p w14:paraId="2EC57073" w14:textId="77777777" w:rsidR="00A42C39" w:rsidRDefault="00A42C39" w:rsidP="00644DDE">
      <w:pPr>
        <w:jc w:val="center"/>
        <w:rPr>
          <w:b/>
          <w:bCs/>
          <w:sz w:val="28"/>
          <w:szCs w:val="28"/>
        </w:rPr>
      </w:pPr>
    </w:p>
    <w:p w14:paraId="1B538C57" w14:textId="572957AD" w:rsidR="00644DDE" w:rsidRDefault="00644DDE" w:rsidP="00644DDE">
      <w:pPr>
        <w:jc w:val="center"/>
        <w:rPr>
          <w:b/>
          <w:bCs/>
          <w:sz w:val="28"/>
          <w:szCs w:val="28"/>
        </w:rPr>
      </w:pPr>
      <w:r>
        <w:rPr>
          <w:b/>
          <w:bCs/>
          <w:sz w:val="28"/>
          <w:szCs w:val="28"/>
        </w:rPr>
        <w:lastRenderedPageBreak/>
        <w:t>Appendix C.</w:t>
      </w:r>
      <w:r w:rsidR="00382B58">
        <w:rPr>
          <w:b/>
          <w:bCs/>
          <w:sz w:val="28"/>
          <w:szCs w:val="28"/>
        </w:rPr>
        <w:t xml:space="preserve"> – </w:t>
      </w:r>
      <w:r w:rsidR="00382B58" w:rsidRPr="001571A9">
        <w:rPr>
          <w:b/>
          <w:bCs/>
          <w:sz w:val="28"/>
          <w:szCs w:val="28"/>
          <w:u w:val="single"/>
        </w:rPr>
        <w:t>Responsibilities and Def</w:t>
      </w:r>
      <w:r w:rsidR="004F1756" w:rsidRPr="001571A9">
        <w:rPr>
          <w:b/>
          <w:bCs/>
          <w:sz w:val="28"/>
          <w:szCs w:val="28"/>
          <w:u w:val="single"/>
        </w:rPr>
        <w:t>i</w:t>
      </w:r>
      <w:r w:rsidR="00382B58" w:rsidRPr="001571A9">
        <w:rPr>
          <w:b/>
          <w:bCs/>
          <w:sz w:val="28"/>
          <w:szCs w:val="28"/>
          <w:u w:val="single"/>
        </w:rPr>
        <w:t>nitions</w:t>
      </w:r>
    </w:p>
    <w:p w14:paraId="352F2537" w14:textId="77777777" w:rsidR="00387A57" w:rsidRDefault="00387A57" w:rsidP="00387A57">
      <w:pPr>
        <w:spacing w:after="0" w:line="240" w:lineRule="auto"/>
        <w:rPr>
          <w:rFonts w:ascii="Arial Black" w:eastAsia="Times New Roman" w:hAnsi="Arial Black" w:cs="Times New Roman"/>
          <w:kern w:val="28"/>
          <w:sz w:val="28"/>
          <w:szCs w:val="20"/>
        </w:rPr>
      </w:pPr>
    </w:p>
    <w:p w14:paraId="4284BD67" w14:textId="77777777" w:rsidR="002C2559" w:rsidRPr="006E6432" w:rsidRDefault="002C2559" w:rsidP="00632C0C">
      <w:pPr>
        <w:rPr>
          <w:rFonts w:ascii="Arial" w:hAnsi="Arial" w:cs="Arial"/>
          <w:b/>
          <w:caps/>
          <w:u w:val="single"/>
        </w:rPr>
      </w:pPr>
      <w:r w:rsidRPr="006E6432">
        <w:rPr>
          <w:rFonts w:ascii="Arial" w:hAnsi="Arial" w:cs="Arial"/>
          <w:b/>
          <w:caps/>
          <w:u w:val="single"/>
        </w:rPr>
        <w:t>Responsibility</w:t>
      </w:r>
    </w:p>
    <w:p w14:paraId="6508933B" w14:textId="5D240771" w:rsidR="002C2559" w:rsidRPr="006E6432" w:rsidRDefault="002C2559" w:rsidP="002C2559">
      <w:pPr>
        <w:rPr>
          <w:rFonts w:ascii="Arial" w:hAnsi="Arial" w:cs="Arial"/>
        </w:rPr>
      </w:pPr>
      <w:r w:rsidRPr="006E6432">
        <w:rPr>
          <w:rFonts w:ascii="Arial" w:hAnsi="Arial" w:cs="Arial"/>
        </w:rPr>
        <w:t>Management is to comply with and enforce all aspects of this program.</w:t>
      </w:r>
    </w:p>
    <w:p w14:paraId="03695A1A" w14:textId="77777777" w:rsidR="002C2559" w:rsidRPr="006E6432" w:rsidRDefault="002C2559" w:rsidP="002C2559">
      <w:pPr>
        <w:rPr>
          <w:rFonts w:ascii="Arial" w:hAnsi="Arial" w:cs="Arial"/>
        </w:rPr>
      </w:pPr>
      <w:r w:rsidRPr="006E6432">
        <w:rPr>
          <w:rFonts w:ascii="Arial" w:hAnsi="Arial" w:cs="Arial"/>
        </w:rPr>
        <w:t>Supervisors or designees have implemented the “General Lockout Procedures” in this program for equipment requiring single point lockout.  Supervisors or designees have developed as necessary, equipment specific energy control procedures for equipment meeting the criteria in the “Specific Lockout Procedures” section.</w:t>
      </w:r>
    </w:p>
    <w:p w14:paraId="7FAC6B87" w14:textId="77777777" w:rsidR="002C2559" w:rsidRPr="006E6432" w:rsidRDefault="002C2559" w:rsidP="002C2559">
      <w:pPr>
        <w:rPr>
          <w:rFonts w:ascii="Arial" w:hAnsi="Arial" w:cs="Arial"/>
        </w:rPr>
      </w:pPr>
      <w:r w:rsidRPr="006E6432">
        <w:rPr>
          <w:rFonts w:ascii="Arial" w:hAnsi="Arial" w:cs="Arial"/>
        </w:rPr>
        <w:t>Supervisors are responsible for ensuring that authorized and affected employees receive training in energy control procedures.</w:t>
      </w:r>
    </w:p>
    <w:p w14:paraId="417DC953" w14:textId="77777777" w:rsidR="002C2559" w:rsidRPr="006E6432" w:rsidRDefault="002C2559" w:rsidP="002C2559">
      <w:pPr>
        <w:rPr>
          <w:rFonts w:ascii="Arial" w:hAnsi="Arial" w:cs="Arial"/>
        </w:rPr>
      </w:pPr>
      <w:r w:rsidRPr="006E6432">
        <w:rPr>
          <w:rFonts w:ascii="Arial" w:hAnsi="Arial" w:cs="Arial"/>
        </w:rPr>
        <w:t>Employees are to comply with all aspects of this program.  Employees are to understand that violations of lockout procedures constitute a serious safety threat to themselves and others.</w:t>
      </w:r>
    </w:p>
    <w:p w14:paraId="766E4047" w14:textId="68156BF3" w:rsidR="002C2559" w:rsidRPr="006E6432" w:rsidRDefault="002C2559" w:rsidP="002C2559">
      <w:pPr>
        <w:rPr>
          <w:rFonts w:ascii="Arial" w:hAnsi="Arial" w:cs="Arial"/>
        </w:rPr>
      </w:pPr>
      <w:r>
        <w:rPr>
          <w:rFonts w:ascii="Arial" w:hAnsi="Arial" w:cs="Arial"/>
        </w:rPr>
        <w:t>OSU</w:t>
      </w:r>
      <w:r w:rsidRPr="006E6432">
        <w:rPr>
          <w:rFonts w:ascii="Arial" w:hAnsi="Arial" w:cs="Arial"/>
        </w:rPr>
        <w:t>’s Departmental of Environmental Health and Safety (EH&amp;S) provides assistance in the development and implementation of, and training on lockout procedures.</w:t>
      </w:r>
    </w:p>
    <w:p w14:paraId="571D7A97" w14:textId="77777777" w:rsidR="00007511" w:rsidRDefault="00007511" w:rsidP="004D11A6">
      <w:pPr>
        <w:rPr>
          <w:b/>
          <w:bCs/>
          <w:sz w:val="28"/>
          <w:szCs w:val="28"/>
        </w:rPr>
      </w:pPr>
    </w:p>
    <w:p w14:paraId="73E2D216" w14:textId="2DD7B821" w:rsidR="00B21C28" w:rsidRPr="00644DDE" w:rsidRDefault="004D11A6" w:rsidP="004D11A6">
      <w:pPr>
        <w:rPr>
          <w:b/>
          <w:bCs/>
          <w:sz w:val="28"/>
          <w:szCs w:val="28"/>
          <w:u w:val="single"/>
        </w:rPr>
      </w:pPr>
      <w:r w:rsidRPr="00644DDE">
        <w:rPr>
          <w:b/>
          <w:bCs/>
          <w:sz w:val="28"/>
          <w:szCs w:val="28"/>
          <w:u w:val="single"/>
        </w:rPr>
        <w:t>D</w:t>
      </w:r>
      <w:r w:rsidR="00644DDE" w:rsidRPr="00644DDE">
        <w:rPr>
          <w:b/>
          <w:bCs/>
          <w:sz w:val="28"/>
          <w:szCs w:val="28"/>
          <w:u w:val="single"/>
        </w:rPr>
        <w:t>EFINITIONS</w:t>
      </w:r>
      <w:r w:rsidRPr="00644DDE">
        <w:rPr>
          <w:b/>
          <w:bCs/>
          <w:sz w:val="28"/>
          <w:szCs w:val="28"/>
          <w:u w:val="single"/>
        </w:rPr>
        <w:t xml:space="preserve"> </w:t>
      </w:r>
    </w:p>
    <w:p w14:paraId="35288B79" w14:textId="77777777" w:rsidR="00A90287" w:rsidRPr="006E6432" w:rsidRDefault="00A90287" w:rsidP="00A90287">
      <w:pPr>
        <w:rPr>
          <w:rFonts w:ascii="Arial" w:hAnsi="Arial" w:cs="Arial"/>
        </w:rPr>
      </w:pPr>
      <w:r w:rsidRPr="006E6432">
        <w:rPr>
          <w:rFonts w:ascii="Arial" w:hAnsi="Arial" w:cs="Arial"/>
          <w:i/>
        </w:rPr>
        <w:t>Affected Employee:</w:t>
      </w:r>
      <w:r w:rsidRPr="006E6432">
        <w:rPr>
          <w:rFonts w:ascii="Arial" w:hAnsi="Arial" w:cs="Arial"/>
        </w:rPr>
        <w:t xml:space="preserve">  An employee whose job requires him/her to operate equipment on which servicing or maintenance is being performed under energy controlled (locked-out) conditions, or whose job requires him/her to work in an area in which such servicing or maintenance is being performed.  </w:t>
      </w:r>
    </w:p>
    <w:p w14:paraId="6F7B8176" w14:textId="77777777" w:rsidR="00A90287" w:rsidRPr="006E6432" w:rsidRDefault="00A90287" w:rsidP="00A90287">
      <w:pPr>
        <w:rPr>
          <w:rFonts w:ascii="Arial" w:hAnsi="Arial" w:cs="Arial"/>
        </w:rPr>
      </w:pPr>
    </w:p>
    <w:p w14:paraId="70228A45" w14:textId="77777777" w:rsidR="00A90287" w:rsidRPr="006E6432" w:rsidRDefault="00A90287" w:rsidP="00A90287">
      <w:pPr>
        <w:rPr>
          <w:rFonts w:ascii="Arial" w:hAnsi="Arial" w:cs="Arial"/>
        </w:rPr>
      </w:pPr>
      <w:r w:rsidRPr="006E6432">
        <w:rPr>
          <w:rFonts w:ascii="Arial" w:hAnsi="Arial" w:cs="Arial"/>
          <w:i/>
        </w:rPr>
        <w:t>Authorized Employee:</w:t>
      </w:r>
      <w:r w:rsidRPr="006E6432">
        <w:rPr>
          <w:rFonts w:ascii="Arial" w:hAnsi="Arial" w:cs="Arial"/>
        </w:rPr>
        <w:t xml:space="preserve">  A person who locks out equipment in order to perform service or maintenance activities.  An affected employee becomes an authorized employee when that employee’s duties include performing servicing or maintenance.</w:t>
      </w:r>
    </w:p>
    <w:p w14:paraId="781F6363" w14:textId="77777777" w:rsidR="00A90287" w:rsidRPr="006E6432" w:rsidRDefault="00A90287" w:rsidP="00A90287">
      <w:pPr>
        <w:rPr>
          <w:rFonts w:ascii="Arial" w:hAnsi="Arial" w:cs="Arial"/>
        </w:rPr>
      </w:pPr>
    </w:p>
    <w:p w14:paraId="6734C393" w14:textId="77777777" w:rsidR="00A90287" w:rsidRPr="006E6432" w:rsidRDefault="00A90287" w:rsidP="00A90287">
      <w:pPr>
        <w:rPr>
          <w:rFonts w:ascii="Arial" w:hAnsi="Arial" w:cs="Arial"/>
        </w:rPr>
      </w:pPr>
      <w:r w:rsidRPr="006E6432">
        <w:rPr>
          <w:rFonts w:ascii="Arial" w:hAnsi="Arial" w:cs="Arial"/>
          <w:i/>
        </w:rPr>
        <w:t>Crew Lockout:</w:t>
      </w:r>
      <w:r w:rsidRPr="006E6432">
        <w:rPr>
          <w:rFonts w:ascii="Arial" w:hAnsi="Arial" w:cs="Arial"/>
        </w:rPr>
        <w:t xml:space="preserve">  More than one employee affixing a lock to a single or multiple energy isolating devices.</w:t>
      </w:r>
    </w:p>
    <w:p w14:paraId="6E3FCCEB" w14:textId="77777777" w:rsidR="00A90287" w:rsidRPr="006E6432" w:rsidRDefault="00A90287" w:rsidP="00A90287">
      <w:pPr>
        <w:rPr>
          <w:rFonts w:ascii="Arial" w:hAnsi="Arial" w:cs="Arial"/>
        </w:rPr>
      </w:pPr>
    </w:p>
    <w:p w14:paraId="20A55081" w14:textId="77777777" w:rsidR="00A90287" w:rsidRPr="006E6432" w:rsidRDefault="00A90287" w:rsidP="00A90287">
      <w:pPr>
        <w:rPr>
          <w:rFonts w:ascii="Arial" w:hAnsi="Arial" w:cs="Arial"/>
        </w:rPr>
      </w:pPr>
      <w:r w:rsidRPr="006E6432">
        <w:rPr>
          <w:rFonts w:ascii="Arial" w:hAnsi="Arial" w:cs="Arial"/>
          <w:i/>
        </w:rPr>
        <w:t>Energy Isolating Device:</w:t>
      </w:r>
      <w:r w:rsidRPr="006E6432">
        <w:rPr>
          <w:rFonts w:ascii="Arial" w:hAnsi="Arial" w:cs="Arial"/>
        </w:rPr>
        <w:t xml:space="preserve">  A mechanical device which physically prevents the transmission of energy.  Examples include, but are not limited to:  circuit breakers, manually operated disconnect switches, slide gates, slip blinds, line valves, blocks or similar devices with visible indication of the device’s position.  Push buttons, selector switches and other controls are </w:t>
      </w:r>
      <w:r w:rsidRPr="006E6432">
        <w:rPr>
          <w:rFonts w:ascii="Arial" w:hAnsi="Arial" w:cs="Arial"/>
          <w:u w:val="single"/>
        </w:rPr>
        <w:t>not</w:t>
      </w:r>
      <w:r w:rsidRPr="006E6432">
        <w:rPr>
          <w:rFonts w:ascii="Arial" w:hAnsi="Arial" w:cs="Arial"/>
        </w:rPr>
        <w:t xml:space="preserve"> energy isolating devices.</w:t>
      </w:r>
    </w:p>
    <w:p w14:paraId="010E2588" w14:textId="77777777" w:rsidR="00A90287" w:rsidRPr="006E6432" w:rsidRDefault="00A90287" w:rsidP="00A90287">
      <w:pPr>
        <w:rPr>
          <w:rFonts w:ascii="Arial" w:hAnsi="Arial" w:cs="Arial"/>
        </w:rPr>
      </w:pPr>
    </w:p>
    <w:p w14:paraId="16C27C85" w14:textId="77777777" w:rsidR="00A90287" w:rsidRPr="006E6432" w:rsidRDefault="00A90287" w:rsidP="00A90287">
      <w:pPr>
        <w:rPr>
          <w:rFonts w:ascii="Arial" w:hAnsi="Arial" w:cs="Arial"/>
          <w:i/>
        </w:rPr>
      </w:pPr>
      <w:r w:rsidRPr="006E6432">
        <w:rPr>
          <w:rFonts w:ascii="Arial" w:hAnsi="Arial" w:cs="Arial"/>
          <w:i/>
        </w:rPr>
        <w:t>Energy Source:</w:t>
      </w:r>
      <w:r w:rsidRPr="006E6432">
        <w:rPr>
          <w:rFonts w:ascii="Arial" w:hAnsi="Arial" w:cs="Arial"/>
        </w:rPr>
        <w:t xml:space="preserve">  Any electrical, mechanical, hydraulic, pneumatic, chemical, thermal or other energy, including gravity, which could cause injury to employees.</w:t>
      </w:r>
    </w:p>
    <w:p w14:paraId="3E2FB0F1" w14:textId="77777777" w:rsidR="00A90287" w:rsidRPr="006E6432" w:rsidRDefault="00A90287" w:rsidP="00A90287">
      <w:pPr>
        <w:rPr>
          <w:rFonts w:ascii="Arial" w:hAnsi="Arial" w:cs="Arial"/>
        </w:rPr>
      </w:pPr>
    </w:p>
    <w:p w14:paraId="46A3DC7D" w14:textId="77777777" w:rsidR="00A90287" w:rsidRPr="006E6432" w:rsidRDefault="00A90287" w:rsidP="00A90287">
      <w:pPr>
        <w:rPr>
          <w:rFonts w:ascii="Arial" w:hAnsi="Arial" w:cs="Arial"/>
        </w:rPr>
      </w:pPr>
      <w:r w:rsidRPr="006E6432">
        <w:rPr>
          <w:rFonts w:ascii="Arial" w:hAnsi="Arial" w:cs="Arial"/>
          <w:i/>
        </w:rPr>
        <w:t>Lock Box:</w:t>
      </w:r>
      <w:r w:rsidRPr="006E6432">
        <w:rPr>
          <w:rFonts w:ascii="Arial" w:hAnsi="Arial" w:cs="Arial"/>
        </w:rPr>
        <w:t xml:space="preserve">  A box which can be locked out, for use with crew lockouts or multiple point lockouts.</w:t>
      </w:r>
    </w:p>
    <w:p w14:paraId="174E7BC8" w14:textId="77777777" w:rsidR="00A90287" w:rsidRPr="006E6432" w:rsidRDefault="00A90287" w:rsidP="00A90287">
      <w:pPr>
        <w:rPr>
          <w:rFonts w:ascii="Arial" w:hAnsi="Arial" w:cs="Arial"/>
        </w:rPr>
      </w:pPr>
    </w:p>
    <w:p w14:paraId="38EF6F5D" w14:textId="77777777" w:rsidR="00A90287" w:rsidRPr="006E6432" w:rsidRDefault="00A90287" w:rsidP="00A90287">
      <w:pPr>
        <w:rPr>
          <w:rFonts w:ascii="Arial" w:hAnsi="Arial" w:cs="Arial"/>
        </w:rPr>
      </w:pPr>
      <w:r w:rsidRPr="006E6432">
        <w:rPr>
          <w:rFonts w:ascii="Arial" w:hAnsi="Arial" w:cs="Arial"/>
          <w:i/>
        </w:rPr>
        <w:t>Lockout Device:</w:t>
      </w:r>
      <w:r w:rsidRPr="006E6432">
        <w:rPr>
          <w:rFonts w:ascii="Arial" w:hAnsi="Arial" w:cs="Arial"/>
        </w:rPr>
        <w:t xml:space="preserve">  A device requiring use of lock and key to hold an energy isolating device in the deactivated position.  These include, but are not limited to: electrical plug caps, valve handle chains or covers, lockout hasps, circuit breaker lockouts and ball valve lockouts.</w:t>
      </w:r>
    </w:p>
    <w:p w14:paraId="5490161B" w14:textId="77777777" w:rsidR="00A90287" w:rsidRPr="006E6432" w:rsidRDefault="00A90287" w:rsidP="00A90287">
      <w:pPr>
        <w:rPr>
          <w:rFonts w:ascii="Arial" w:hAnsi="Arial" w:cs="Arial"/>
        </w:rPr>
      </w:pPr>
    </w:p>
    <w:p w14:paraId="36ACE30D" w14:textId="77777777" w:rsidR="00A90287" w:rsidRPr="006E6432" w:rsidRDefault="00A90287" w:rsidP="00A90287">
      <w:pPr>
        <w:rPr>
          <w:rFonts w:ascii="Arial" w:hAnsi="Arial" w:cs="Arial"/>
        </w:rPr>
      </w:pPr>
      <w:r w:rsidRPr="006E6432">
        <w:rPr>
          <w:rFonts w:ascii="Arial" w:hAnsi="Arial" w:cs="Arial"/>
          <w:i/>
        </w:rPr>
        <w:t>Locked-Out Condition:</w:t>
      </w:r>
      <w:r w:rsidRPr="006E6432">
        <w:rPr>
          <w:rFonts w:ascii="Arial" w:hAnsi="Arial" w:cs="Arial"/>
        </w:rPr>
        <w:t xml:space="preserve">  All energy sources to equipment are isolated and controlled through the application of locks, blinds, blocking and the dissipation of stored energy.</w:t>
      </w:r>
    </w:p>
    <w:p w14:paraId="218F2A03" w14:textId="77777777" w:rsidR="00A90287" w:rsidRPr="006E6432" w:rsidRDefault="00A90287" w:rsidP="00A90287">
      <w:pPr>
        <w:rPr>
          <w:rFonts w:ascii="Arial" w:hAnsi="Arial" w:cs="Arial"/>
        </w:rPr>
      </w:pPr>
    </w:p>
    <w:p w14:paraId="0C4B8917" w14:textId="77777777" w:rsidR="00A90287" w:rsidRPr="006E6432" w:rsidRDefault="00A90287" w:rsidP="00A90287">
      <w:pPr>
        <w:rPr>
          <w:rFonts w:ascii="Arial" w:hAnsi="Arial" w:cs="Arial"/>
        </w:rPr>
      </w:pPr>
      <w:r w:rsidRPr="006E6432">
        <w:rPr>
          <w:rFonts w:ascii="Arial" w:hAnsi="Arial" w:cs="Arial"/>
          <w:i/>
        </w:rPr>
        <w:t>Multiple Point Lockout:</w:t>
      </w:r>
      <w:r w:rsidRPr="006E6432">
        <w:rPr>
          <w:rFonts w:ascii="Arial" w:hAnsi="Arial" w:cs="Arial"/>
        </w:rPr>
        <w:t xml:space="preserve">  Equipment having more than one energy source and/or more than one lockout point, requiring the application of multiple lockout devices to achieve a locked-out condition.</w:t>
      </w:r>
    </w:p>
    <w:p w14:paraId="48D6DC38" w14:textId="77777777" w:rsidR="00A90287" w:rsidRPr="006E6432" w:rsidRDefault="00A90287" w:rsidP="00A90287">
      <w:pPr>
        <w:rPr>
          <w:rFonts w:ascii="Arial" w:hAnsi="Arial" w:cs="Arial"/>
        </w:rPr>
      </w:pPr>
    </w:p>
    <w:p w14:paraId="75CB3844" w14:textId="77777777" w:rsidR="00A90287" w:rsidRPr="006E6432" w:rsidRDefault="00A90287" w:rsidP="00A90287">
      <w:pPr>
        <w:rPr>
          <w:rFonts w:ascii="Arial" w:hAnsi="Arial" w:cs="Arial"/>
        </w:rPr>
      </w:pPr>
      <w:r w:rsidRPr="006E6432">
        <w:rPr>
          <w:rFonts w:ascii="Arial" w:hAnsi="Arial" w:cs="Arial"/>
          <w:i/>
        </w:rPr>
        <w:t>Single Point Lockout:</w:t>
      </w:r>
      <w:r w:rsidRPr="006E6432">
        <w:rPr>
          <w:rFonts w:ascii="Arial" w:hAnsi="Arial" w:cs="Arial"/>
        </w:rPr>
        <w:t xml:space="preserve">  Equipment requiring the application of a single lockout device to achieve a locked-out condition.</w:t>
      </w:r>
    </w:p>
    <w:p w14:paraId="103A8670" w14:textId="77777777" w:rsidR="00A90287" w:rsidRPr="006E6432" w:rsidRDefault="00A90287" w:rsidP="00A90287">
      <w:pPr>
        <w:rPr>
          <w:rFonts w:ascii="Arial" w:hAnsi="Arial" w:cs="Arial"/>
        </w:rPr>
      </w:pPr>
    </w:p>
    <w:p w14:paraId="3044225F" w14:textId="77777777" w:rsidR="00A90287" w:rsidRPr="006E6432" w:rsidRDefault="00A90287" w:rsidP="00A90287">
      <w:pPr>
        <w:rPr>
          <w:rFonts w:ascii="Arial" w:hAnsi="Arial" w:cs="Arial"/>
        </w:rPr>
      </w:pPr>
      <w:r w:rsidRPr="006E6432">
        <w:rPr>
          <w:rFonts w:ascii="Arial" w:hAnsi="Arial" w:cs="Arial"/>
          <w:i/>
        </w:rPr>
        <w:t>Tag Out Device:</w:t>
      </w:r>
      <w:r w:rsidRPr="006E6432">
        <w:rPr>
          <w:rFonts w:ascii="Arial" w:hAnsi="Arial" w:cs="Arial"/>
        </w:rPr>
        <w:t xml:space="preserve">  A tag placed on a locked-out energy isolating device to identity the authorized employees and to communicate that the equipment is in a locked-out condition.</w:t>
      </w:r>
    </w:p>
    <w:p w14:paraId="54923076" w14:textId="0759F018" w:rsidR="00A90287" w:rsidRDefault="00A90287" w:rsidP="004D11A6">
      <w:pPr>
        <w:rPr>
          <w:b/>
          <w:bCs/>
          <w:sz w:val="28"/>
          <w:szCs w:val="28"/>
        </w:rPr>
      </w:pPr>
    </w:p>
    <w:p w14:paraId="205C784D" w14:textId="77777777" w:rsidR="00A90287" w:rsidRPr="006B0801" w:rsidRDefault="00A90287" w:rsidP="004D11A6">
      <w:pPr>
        <w:rPr>
          <w:b/>
          <w:bCs/>
          <w:sz w:val="28"/>
          <w:szCs w:val="28"/>
        </w:rPr>
      </w:pPr>
    </w:p>
    <w:sectPr w:rsidR="00A90287" w:rsidRPr="006B0801">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B60E" w14:textId="77777777" w:rsidR="00302D28" w:rsidRDefault="00302D28" w:rsidP="00006BBD">
      <w:pPr>
        <w:spacing w:after="0" w:line="240" w:lineRule="auto"/>
      </w:pPr>
      <w:r>
        <w:separator/>
      </w:r>
    </w:p>
  </w:endnote>
  <w:endnote w:type="continuationSeparator" w:id="0">
    <w:p w14:paraId="58115FE0" w14:textId="77777777" w:rsidR="00302D28" w:rsidRDefault="00302D28" w:rsidP="0000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108690"/>
      <w:docPartObj>
        <w:docPartGallery w:val="Page Numbers (Bottom of Page)"/>
        <w:docPartUnique/>
      </w:docPartObj>
    </w:sdtPr>
    <w:sdtEndPr/>
    <w:sdtContent>
      <w:sdt>
        <w:sdtPr>
          <w:id w:val="-1769616900"/>
          <w:docPartObj>
            <w:docPartGallery w:val="Page Numbers (Top of Page)"/>
            <w:docPartUnique/>
          </w:docPartObj>
        </w:sdtPr>
        <w:sdtEndPr/>
        <w:sdtContent>
          <w:p w14:paraId="631B5042" w14:textId="7FE43B3A" w:rsidR="004F1756" w:rsidRDefault="004F17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44DB6E" w14:textId="77777777" w:rsidR="004F1756" w:rsidRDefault="004F1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6AC38" w14:textId="77777777" w:rsidR="00302D28" w:rsidRDefault="00302D28" w:rsidP="00006BBD">
      <w:pPr>
        <w:spacing w:after="0" w:line="240" w:lineRule="auto"/>
      </w:pPr>
      <w:r>
        <w:separator/>
      </w:r>
    </w:p>
  </w:footnote>
  <w:footnote w:type="continuationSeparator" w:id="0">
    <w:p w14:paraId="3F096DA8" w14:textId="77777777" w:rsidR="00302D28" w:rsidRDefault="00302D28" w:rsidP="0000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AABB" w14:textId="6B04ECDB" w:rsidR="00006BBD" w:rsidRDefault="00006BBD">
    <w:pPr>
      <w:pStyle w:val="Header"/>
    </w:pPr>
    <w:r>
      <w:rPr>
        <w:noProof/>
      </w:rPr>
      <mc:AlternateContent>
        <mc:Choice Requires="wps">
          <w:drawing>
            <wp:anchor distT="0" distB="0" distL="118745" distR="118745" simplePos="0" relativeHeight="251659264" behindDoc="1" locked="0" layoutInCell="1" allowOverlap="0" wp14:anchorId="77FE6A19" wp14:editId="763944C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27AECD" w14:textId="603C7129" w:rsidR="00006BBD" w:rsidRDefault="006C52BA">
                              <w:pPr>
                                <w:pStyle w:val="Header"/>
                                <w:tabs>
                                  <w:tab w:val="clear" w:pos="4680"/>
                                  <w:tab w:val="clear" w:pos="9360"/>
                                </w:tabs>
                                <w:jc w:val="center"/>
                                <w:rPr>
                                  <w:caps/>
                                  <w:color w:val="FFFFFF" w:themeColor="background1"/>
                                </w:rPr>
                              </w:pPr>
                              <w:r>
                                <w:rPr>
                                  <w:caps/>
                                  <w:color w:val="FFFFFF" w:themeColor="background1"/>
                                </w:rPr>
                                <w:t xml:space="preserve">OSU </w:t>
                              </w:r>
                              <w:r w:rsidR="00006BBD">
                                <w:rPr>
                                  <w:caps/>
                                  <w:color w:val="FFFFFF" w:themeColor="background1"/>
                                </w:rPr>
                                <w:t xml:space="preserve">LOTO Program – </w:t>
                              </w:r>
                              <w:r w:rsidR="001A4DBC">
                                <w:rPr>
                                  <w:caps/>
                                  <w:color w:val="FFFFFF" w:themeColor="background1"/>
                                </w:rPr>
                                <w:t>SEPTEMBER</w:t>
                              </w:r>
                              <w:r w:rsidR="00006BBD">
                                <w:rPr>
                                  <w:caps/>
                                  <w:color w:val="FFFFFF" w:themeColor="background1"/>
                                </w:rPr>
                                <w:t xml:space="preserve">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FE6A1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27AECD" w14:textId="603C7129" w:rsidR="00006BBD" w:rsidRDefault="006C52BA">
                        <w:pPr>
                          <w:pStyle w:val="Header"/>
                          <w:tabs>
                            <w:tab w:val="clear" w:pos="4680"/>
                            <w:tab w:val="clear" w:pos="9360"/>
                          </w:tabs>
                          <w:jc w:val="center"/>
                          <w:rPr>
                            <w:caps/>
                            <w:color w:val="FFFFFF" w:themeColor="background1"/>
                          </w:rPr>
                        </w:pPr>
                        <w:r>
                          <w:rPr>
                            <w:caps/>
                            <w:color w:val="FFFFFF" w:themeColor="background1"/>
                          </w:rPr>
                          <w:t xml:space="preserve">OSU </w:t>
                        </w:r>
                        <w:r w:rsidR="00006BBD">
                          <w:rPr>
                            <w:caps/>
                            <w:color w:val="FFFFFF" w:themeColor="background1"/>
                          </w:rPr>
                          <w:t xml:space="preserve">LOTO Program – </w:t>
                        </w:r>
                        <w:r w:rsidR="001A4DBC">
                          <w:rPr>
                            <w:caps/>
                            <w:color w:val="FFFFFF" w:themeColor="background1"/>
                          </w:rPr>
                          <w:t>SEPTEMBER</w:t>
                        </w:r>
                        <w:r w:rsidR="00006BBD">
                          <w:rPr>
                            <w:caps/>
                            <w:color w:val="FFFFFF" w:themeColor="background1"/>
                          </w:rPr>
                          <w:t xml:space="preserve"> 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DC9C76"/>
    <w:lvl w:ilvl="0">
      <w:numFmt w:val="bullet"/>
      <w:lvlText w:val="*"/>
      <w:lvlJc w:val="left"/>
    </w:lvl>
  </w:abstractNum>
  <w:abstractNum w:abstractNumId="1" w15:restartNumberingAfterBreak="0">
    <w:nsid w:val="00642427"/>
    <w:multiLevelType w:val="hybridMultilevel"/>
    <w:tmpl w:val="40E2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96488"/>
    <w:multiLevelType w:val="hybridMultilevel"/>
    <w:tmpl w:val="DF52D6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3755"/>
    <w:multiLevelType w:val="hybridMultilevel"/>
    <w:tmpl w:val="07386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2535C"/>
    <w:multiLevelType w:val="hybridMultilevel"/>
    <w:tmpl w:val="40E2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4203"/>
    <w:multiLevelType w:val="hybridMultilevel"/>
    <w:tmpl w:val="4164E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C53AC"/>
    <w:multiLevelType w:val="hybridMultilevel"/>
    <w:tmpl w:val="DB4A3886"/>
    <w:lvl w:ilvl="0" w:tplc="D65E4E22">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16907"/>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2503E3"/>
    <w:multiLevelType w:val="hybridMultilevel"/>
    <w:tmpl w:val="7E2AB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A1351"/>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D724BD"/>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62403E"/>
    <w:multiLevelType w:val="singleLevel"/>
    <w:tmpl w:val="30F0B5F8"/>
    <w:lvl w:ilvl="0">
      <w:start w:val="1"/>
      <w:numFmt w:val="decimal"/>
      <w:lvlText w:val="%1."/>
      <w:legacy w:legacy="1" w:legacySpace="0" w:legacyIndent="360"/>
      <w:lvlJc w:val="left"/>
      <w:pPr>
        <w:ind w:left="360" w:hanging="360"/>
      </w:pPr>
    </w:lvl>
  </w:abstractNum>
  <w:abstractNum w:abstractNumId="12" w15:restartNumberingAfterBreak="0">
    <w:nsid w:val="37591093"/>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785BE1"/>
    <w:multiLevelType w:val="singleLevel"/>
    <w:tmpl w:val="62D6219C"/>
    <w:lvl w:ilvl="0">
      <w:start w:val="1"/>
      <w:numFmt w:val="decimal"/>
      <w:lvlText w:val="%1."/>
      <w:lvlJc w:val="left"/>
      <w:pPr>
        <w:tabs>
          <w:tab w:val="num" w:pos="360"/>
        </w:tabs>
        <w:ind w:left="360" w:hanging="360"/>
      </w:pPr>
    </w:lvl>
  </w:abstractNum>
  <w:abstractNum w:abstractNumId="14" w15:restartNumberingAfterBreak="0">
    <w:nsid w:val="3D080FF0"/>
    <w:multiLevelType w:val="hybridMultilevel"/>
    <w:tmpl w:val="4C7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93AAA"/>
    <w:multiLevelType w:val="hybridMultilevel"/>
    <w:tmpl w:val="D092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715B0"/>
    <w:multiLevelType w:val="hybridMultilevel"/>
    <w:tmpl w:val="7BC0D83C"/>
    <w:lvl w:ilvl="0" w:tplc="321CA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012FB"/>
    <w:multiLevelType w:val="singleLevel"/>
    <w:tmpl w:val="30F0B5F8"/>
    <w:lvl w:ilvl="0">
      <w:start w:val="1"/>
      <w:numFmt w:val="decimal"/>
      <w:lvlText w:val="%1."/>
      <w:legacy w:legacy="1" w:legacySpace="0" w:legacyIndent="360"/>
      <w:lvlJc w:val="left"/>
      <w:pPr>
        <w:ind w:left="360" w:hanging="360"/>
      </w:pPr>
    </w:lvl>
  </w:abstractNum>
  <w:abstractNum w:abstractNumId="18" w15:restartNumberingAfterBreak="0">
    <w:nsid w:val="53CC7864"/>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651270"/>
    <w:multiLevelType w:val="hybridMultilevel"/>
    <w:tmpl w:val="85245064"/>
    <w:lvl w:ilvl="0" w:tplc="40488A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03A98"/>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907AE3"/>
    <w:multiLevelType w:val="hybridMultilevel"/>
    <w:tmpl w:val="3D36A7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77F5D"/>
    <w:multiLevelType w:val="hybridMultilevel"/>
    <w:tmpl w:val="0D6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872D2"/>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8F636D"/>
    <w:multiLevelType w:val="hybridMultilevel"/>
    <w:tmpl w:val="51E8A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16A28"/>
    <w:multiLevelType w:val="hybridMultilevel"/>
    <w:tmpl w:val="8D440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41DF2"/>
    <w:multiLevelType w:val="hybridMultilevel"/>
    <w:tmpl w:val="0FE0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549C9"/>
    <w:multiLevelType w:val="hybridMultilevel"/>
    <w:tmpl w:val="DF88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A7BF0"/>
    <w:multiLevelType w:val="hybridMultilevel"/>
    <w:tmpl w:val="01F8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433C8"/>
    <w:multiLevelType w:val="hybridMultilevel"/>
    <w:tmpl w:val="55CE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C7E14"/>
    <w:multiLevelType w:val="hybridMultilevel"/>
    <w:tmpl w:val="4678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6"/>
  </w:num>
  <w:num w:numId="4">
    <w:abstractNumId w:val="28"/>
  </w:num>
  <w:num w:numId="5">
    <w:abstractNumId w:val="25"/>
  </w:num>
  <w:num w:numId="6">
    <w:abstractNumId w:val="1"/>
  </w:num>
  <w:num w:numId="7">
    <w:abstractNumId w:val="4"/>
  </w:num>
  <w:num w:numId="8">
    <w:abstractNumId w:val="16"/>
  </w:num>
  <w:num w:numId="9">
    <w:abstractNumId w:val="22"/>
  </w:num>
  <w:num w:numId="10">
    <w:abstractNumId w:val="17"/>
  </w:num>
  <w:num w:numId="11">
    <w:abstractNumId w:val="27"/>
  </w:num>
  <w:num w:numId="12">
    <w:abstractNumId w:val="15"/>
  </w:num>
  <w:num w:numId="13">
    <w:abstractNumId w:val="29"/>
  </w:num>
  <w:num w:numId="14">
    <w:abstractNumId w:val="2"/>
  </w:num>
  <w:num w:numId="15">
    <w:abstractNumId w:val="30"/>
  </w:num>
  <w:num w:numId="16">
    <w:abstractNumId w:val="14"/>
  </w:num>
  <w:num w:numId="17">
    <w:abstractNumId w:val="18"/>
  </w:num>
  <w:num w:numId="18">
    <w:abstractNumId w:val="20"/>
  </w:num>
  <w:num w:numId="19">
    <w:abstractNumId w:val="7"/>
  </w:num>
  <w:num w:numId="20">
    <w:abstractNumId w:val="23"/>
  </w:num>
  <w:num w:numId="21">
    <w:abstractNumId w:val="12"/>
  </w:num>
  <w:num w:numId="22">
    <w:abstractNumId w:val="10"/>
  </w:num>
  <w:num w:numId="23">
    <w:abstractNumId w:val="9"/>
  </w:num>
  <w:num w:numId="24">
    <w:abstractNumId w:val="13"/>
  </w:num>
  <w:num w:numId="25">
    <w:abstractNumId w:val="3"/>
  </w:num>
  <w:num w:numId="26">
    <w:abstractNumId w:val="5"/>
  </w:num>
  <w:num w:numId="27">
    <w:abstractNumId w:val="8"/>
  </w:num>
  <w:num w:numId="28">
    <w:abstractNumId w:val="21"/>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78"/>
    <w:rsid w:val="00006BBD"/>
    <w:rsid w:val="00007511"/>
    <w:rsid w:val="00044808"/>
    <w:rsid w:val="000728C6"/>
    <w:rsid w:val="00075800"/>
    <w:rsid w:val="0008500A"/>
    <w:rsid w:val="0009396C"/>
    <w:rsid w:val="00094349"/>
    <w:rsid w:val="00097574"/>
    <w:rsid w:val="000A202B"/>
    <w:rsid w:val="000A3278"/>
    <w:rsid w:val="000A5389"/>
    <w:rsid w:val="000B3CE1"/>
    <w:rsid w:val="000D50B5"/>
    <w:rsid w:val="000F0DDA"/>
    <w:rsid w:val="000F286A"/>
    <w:rsid w:val="000F78BF"/>
    <w:rsid w:val="00102644"/>
    <w:rsid w:val="001061A4"/>
    <w:rsid w:val="00106FF5"/>
    <w:rsid w:val="00115016"/>
    <w:rsid w:val="00152C37"/>
    <w:rsid w:val="001571A9"/>
    <w:rsid w:val="001A4DBC"/>
    <w:rsid w:val="001D2051"/>
    <w:rsid w:val="001D7E1A"/>
    <w:rsid w:val="00202AFC"/>
    <w:rsid w:val="0021375C"/>
    <w:rsid w:val="00232E82"/>
    <w:rsid w:val="002334D5"/>
    <w:rsid w:val="00234AF8"/>
    <w:rsid w:val="00240AE6"/>
    <w:rsid w:val="00244CB0"/>
    <w:rsid w:val="00252CE5"/>
    <w:rsid w:val="0026435E"/>
    <w:rsid w:val="0027483C"/>
    <w:rsid w:val="0029474F"/>
    <w:rsid w:val="002B1BC2"/>
    <w:rsid w:val="002C2559"/>
    <w:rsid w:val="002E7E15"/>
    <w:rsid w:val="002F73EB"/>
    <w:rsid w:val="00301A36"/>
    <w:rsid w:val="00302D28"/>
    <w:rsid w:val="0031509B"/>
    <w:rsid w:val="00326DB6"/>
    <w:rsid w:val="00327632"/>
    <w:rsid w:val="0035265D"/>
    <w:rsid w:val="003629D7"/>
    <w:rsid w:val="0036470E"/>
    <w:rsid w:val="00375AEF"/>
    <w:rsid w:val="00380F8C"/>
    <w:rsid w:val="00382B58"/>
    <w:rsid w:val="00383279"/>
    <w:rsid w:val="00387A57"/>
    <w:rsid w:val="003906D6"/>
    <w:rsid w:val="00391A59"/>
    <w:rsid w:val="0039278B"/>
    <w:rsid w:val="00393DD0"/>
    <w:rsid w:val="003B0456"/>
    <w:rsid w:val="003D3E9D"/>
    <w:rsid w:val="00406F5D"/>
    <w:rsid w:val="004114D6"/>
    <w:rsid w:val="00426E2A"/>
    <w:rsid w:val="0042774B"/>
    <w:rsid w:val="004426BE"/>
    <w:rsid w:val="004739B3"/>
    <w:rsid w:val="004858E7"/>
    <w:rsid w:val="0049762B"/>
    <w:rsid w:val="004A7CFC"/>
    <w:rsid w:val="004D11A6"/>
    <w:rsid w:val="004F1756"/>
    <w:rsid w:val="005038E1"/>
    <w:rsid w:val="005126CC"/>
    <w:rsid w:val="00516FF2"/>
    <w:rsid w:val="00520774"/>
    <w:rsid w:val="005B253A"/>
    <w:rsid w:val="005C1B02"/>
    <w:rsid w:val="005D2ECC"/>
    <w:rsid w:val="005D6E6C"/>
    <w:rsid w:val="005E5935"/>
    <w:rsid w:val="005F1DE0"/>
    <w:rsid w:val="006030DE"/>
    <w:rsid w:val="00606656"/>
    <w:rsid w:val="0061634D"/>
    <w:rsid w:val="00621A11"/>
    <w:rsid w:val="00625E4D"/>
    <w:rsid w:val="00632645"/>
    <w:rsid w:val="00632C0C"/>
    <w:rsid w:val="00644DDE"/>
    <w:rsid w:val="006451A3"/>
    <w:rsid w:val="00646981"/>
    <w:rsid w:val="006661FC"/>
    <w:rsid w:val="006A4DCD"/>
    <w:rsid w:val="006A6C8D"/>
    <w:rsid w:val="006B0801"/>
    <w:rsid w:val="006C52BA"/>
    <w:rsid w:val="006C586B"/>
    <w:rsid w:val="006D3CE7"/>
    <w:rsid w:val="006D7DB6"/>
    <w:rsid w:val="006E2168"/>
    <w:rsid w:val="006E5986"/>
    <w:rsid w:val="006F3241"/>
    <w:rsid w:val="00707062"/>
    <w:rsid w:val="00717132"/>
    <w:rsid w:val="00726329"/>
    <w:rsid w:val="00745754"/>
    <w:rsid w:val="00762CC8"/>
    <w:rsid w:val="00767CDA"/>
    <w:rsid w:val="0078288E"/>
    <w:rsid w:val="00787350"/>
    <w:rsid w:val="007B0ED4"/>
    <w:rsid w:val="007C2CC2"/>
    <w:rsid w:val="007D0CCD"/>
    <w:rsid w:val="007D6335"/>
    <w:rsid w:val="007F7AA9"/>
    <w:rsid w:val="008029C8"/>
    <w:rsid w:val="008064DD"/>
    <w:rsid w:val="00807DFB"/>
    <w:rsid w:val="00812591"/>
    <w:rsid w:val="008217CF"/>
    <w:rsid w:val="00827D5C"/>
    <w:rsid w:val="0083108B"/>
    <w:rsid w:val="00852A4A"/>
    <w:rsid w:val="00862A2E"/>
    <w:rsid w:val="00863424"/>
    <w:rsid w:val="008960A3"/>
    <w:rsid w:val="008975A7"/>
    <w:rsid w:val="008B1FE7"/>
    <w:rsid w:val="008B3DAA"/>
    <w:rsid w:val="008C5BD1"/>
    <w:rsid w:val="008D4E74"/>
    <w:rsid w:val="008E2797"/>
    <w:rsid w:val="008F6C45"/>
    <w:rsid w:val="008F74C7"/>
    <w:rsid w:val="008F7E88"/>
    <w:rsid w:val="00912070"/>
    <w:rsid w:val="009219B8"/>
    <w:rsid w:val="00927D42"/>
    <w:rsid w:val="0093773A"/>
    <w:rsid w:val="00941F8D"/>
    <w:rsid w:val="009453D3"/>
    <w:rsid w:val="00964414"/>
    <w:rsid w:val="00992C85"/>
    <w:rsid w:val="00A0289A"/>
    <w:rsid w:val="00A1147B"/>
    <w:rsid w:val="00A323F3"/>
    <w:rsid w:val="00A40B9E"/>
    <w:rsid w:val="00A42C39"/>
    <w:rsid w:val="00A5083D"/>
    <w:rsid w:val="00A86D88"/>
    <w:rsid w:val="00A90287"/>
    <w:rsid w:val="00AA6B09"/>
    <w:rsid w:val="00AB04F4"/>
    <w:rsid w:val="00AB0842"/>
    <w:rsid w:val="00AC4283"/>
    <w:rsid w:val="00AC5011"/>
    <w:rsid w:val="00AD5865"/>
    <w:rsid w:val="00B1637E"/>
    <w:rsid w:val="00B21C28"/>
    <w:rsid w:val="00B34E6D"/>
    <w:rsid w:val="00B427D7"/>
    <w:rsid w:val="00B54731"/>
    <w:rsid w:val="00B547B3"/>
    <w:rsid w:val="00B56D4A"/>
    <w:rsid w:val="00B917FE"/>
    <w:rsid w:val="00B96172"/>
    <w:rsid w:val="00BB2A48"/>
    <w:rsid w:val="00BC1F55"/>
    <w:rsid w:val="00BD2A21"/>
    <w:rsid w:val="00BD699C"/>
    <w:rsid w:val="00BD7589"/>
    <w:rsid w:val="00BF213F"/>
    <w:rsid w:val="00C02648"/>
    <w:rsid w:val="00C07DBA"/>
    <w:rsid w:val="00C2370A"/>
    <w:rsid w:val="00C24D3B"/>
    <w:rsid w:val="00C36062"/>
    <w:rsid w:val="00C42987"/>
    <w:rsid w:val="00C64866"/>
    <w:rsid w:val="00C85A34"/>
    <w:rsid w:val="00C962F1"/>
    <w:rsid w:val="00CC277B"/>
    <w:rsid w:val="00CE25A0"/>
    <w:rsid w:val="00D1514F"/>
    <w:rsid w:val="00D251C0"/>
    <w:rsid w:val="00D64988"/>
    <w:rsid w:val="00D66F44"/>
    <w:rsid w:val="00D769DC"/>
    <w:rsid w:val="00DC01E8"/>
    <w:rsid w:val="00DC1F02"/>
    <w:rsid w:val="00DF2F30"/>
    <w:rsid w:val="00E3302B"/>
    <w:rsid w:val="00E37A37"/>
    <w:rsid w:val="00E9568D"/>
    <w:rsid w:val="00EC46B0"/>
    <w:rsid w:val="00ED563C"/>
    <w:rsid w:val="00EE3112"/>
    <w:rsid w:val="00EE4B27"/>
    <w:rsid w:val="00F56CFE"/>
    <w:rsid w:val="00F967D5"/>
    <w:rsid w:val="00FB2A47"/>
    <w:rsid w:val="00FC2165"/>
    <w:rsid w:val="00FC38C6"/>
    <w:rsid w:val="00FD55C8"/>
    <w:rsid w:val="00FD6570"/>
    <w:rsid w:val="00FE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285C9"/>
  <w15:chartTrackingRefBased/>
  <w15:docId w15:val="{DF486242-7371-4A62-86ED-57B5F548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D6"/>
    <w:pPr>
      <w:ind w:left="720"/>
      <w:contextualSpacing/>
    </w:pPr>
  </w:style>
  <w:style w:type="table" w:styleId="TableGrid">
    <w:name w:val="Table Grid"/>
    <w:basedOn w:val="TableNormal"/>
    <w:uiPriority w:val="39"/>
    <w:rsid w:val="0010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731"/>
    <w:rPr>
      <w:rFonts w:ascii="Segoe UI" w:hAnsi="Segoe UI" w:cs="Segoe UI"/>
      <w:sz w:val="18"/>
      <w:szCs w:val="18"/>
    </w:rPr>
  </w:style>
  <w:style w:type="character" w:styleId="Hyperlink">
    <w:name w:val="Hyperlink"/>
    <w:basedOn w:val="DefaultParagraphFont"/>
    <w:uiPriority w:val="99"/>
    <w:unhideWhenUsed/>
    <w:rsid w:val="00387A57"/>
    <w:rPr>
      <w:color w:val="0563C1" w:themeColor="hyperlink"/>
      <w:u w:val="single"/>
    </w:rPr>
  </w:style>
  <w:style w:type="character" w:styleId="UnresolvedMention">
    <w:name w:val="Unresolved Mention"/>
    <w:basedOn w:val="DefaultParagraphFont"/>
    <w:uiPriority w:val="99"/>
    <w:semiHidden/>
    <w:unhideWhenUsed/>
    <w:rsid w:val="00387A57"/>
    <w:rPr>
      <w:color w:val="605E5C"/>
      <w:shd w:val="clear" w:color="auto" w:fill="E1DFDD"/>
    </w:rPr>
  </w:style>
  <w:style w:type="paragraph" w:customStyle="1" w:styleId="blackten">
    <w:name w:val="blackten"/>
    <w:basedOn w:val="Normal"/>
    <w:rsid w:val="009453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53D3"/>
    <w:rPr>
      <w:i/>
      <w:iCs/>
    </w:rPr>
  </w:style>
  <w:style w:type="character" w:styleId="Strong">
    <w:name w:val="Strong"/>
    <w:basedOn w:val="DefaultParagraphFont"/>
    <w:uiPriority w:val="22"/>
    <w:qFormat/>
    <w:rsid w:val="009453D3"/>
    <w:rPr>
      <w:b/>
      <w:bCs/>
    </w:rPr>
  </w:style>
  <w:style w:type="paragraph" w:styleId="Header">
    <w:name w:val="header"/>
    <w:basedOn w:val="Normal"/>
    <w:link w:val="HeaderChar"/>
    <w:uiPriority w:val="99"/>
    <w:unhideWhenUsed/>
    <w:rsid w:val="0000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BBD"/>
  </w:style>
  <w:style w:type="paragraph" w:styleId="Footer">
    <w:name w:val="footer"/>
    <w:basedOn w:val="Normal"/>
    <w:link w:val="FooterChar"/>
    <w:uiPriority w:val="99"/>
    <w:unhideWhenUsed/>
    <w:rsid w:val="0000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4039">
      <w:bodyDiv w:val="1"/>
      <w:marLeft w:val="0"/>
      <w:marRight w:val="0"/>
      <w:marTop w:val="0"/>
      <w:marBottom w:val="0"/>
      <w:divBdr>
        <w:top w:val="none" w:sz="0" w:space="0" w:color="auto"/>
        <w:left w:val="none" w:sz="0" w:space="0" w:color="auto"/>
        <w:bottom w:val="none" w:sz="0" w:space="0" w:color="auto"/>
        <w:right w:val="none" w:sz="0" w:space="0" w:color="auto"/>
      </w:divBdr>
      <w:divsChild>
        <w:div w:id="38018004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39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oregonstate.edu/lockouttagout-control-hazardous-energy"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oregonstate.bridgeapp.com/learner/courses" TargetMode="External"/><Relationship Id="rId12" Type="http://schemas.openxmlformats.org/officeDocument/2006/relationships/image" Target="cid:image001.jpg@01D3E79E.29E63C80" TargetMode="External"/><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osha.gov/laws-regs/standardinterpretations/2010-11-30"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osha.gov/laws-regs/standardinterpretations/2010-11-30"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www.osha.gov/laws-regs/standardinterpretations/2005-10-2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LOTO Program DRAFT – SEPTEMBER 2020</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LOTO Program – SEPTEMBER 2020</dc:title>
  <dc:subject/>
  <dc:creator>Kermoyan, Daniel Edward</dc:creator>
  <cp:keywords/>
  <dc:description/>
  <cp:lastModifiedBy>Kermoyan, Daniel Edward</cp:lastModifiedBy>
  <cp:revision>2</cp:revision>
  <cp:lastPrinted>2020-08-13T17:26:00Z</cp:lastPrinted>
  <dcterms:created xsi:type="dcterms:W3CDTF">2020-09-08T21:52:00Z</dcterms:created>
  <dcterms:modified xsi:type="dcterms:W3CDTF">2020-09-08T21:52:00Z</dcterms:modified>
</cp:coreProperties>
</file>